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E68FB" w14:textId="77777777" w:rsidR="00CF6FAE" w:rsidRDefault="00CF6FAE" w:rsidP="00CF6FAE">
      <w:pPr>
        <w:rPr>
          <w:b/>
          <w:bCs/>
          <w:sz w:val="40"/>
          <w:szCs w:val="40"/>
        </w:rPr>
      </w:pPr>
      <w:r>
        <w:rPr>
          <w:noProof/>
        </w:rPr>
        <w:drawing>
          <wp:inline distT="0" distB="0" distL="0" distR="0" wp14:anchorId="3F1BFF82" wp14:editId="3025F1EC">
            <wp:extent cx="2209800" cy="188187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0892" cy="1891318"/>
                    </a:xfrm>
                    <a:prstGeom prst="rect">
                      <a:avLst/>
                    </a:prstGeom>
                    <a:noFill/>
                    <a:ln>
                      <a:noFill/>
                    </a:ln>
                  </pic:spPr>
                </pic:pic>
              </a:graphicData>
            </a:graphic>
          </wp:inline>
        </w:drawing>
      </w:r>
    </w:p>
    <w:p w14:paraId="181E513C" w14:textId="77777777" w:rsidR="00CF6FAE" w:rsidRDefault="00CF6FAE" w:rsidP="00CF6FAE">
      <w:pPr>
        <w:jc w:val="center"/>
        <w:rPr>
          <w:b/>
          <w:bCs/>
          <w:sz w:val="40"/>
          <w:szCs w:val="40"/>
        </w:rPr>
      </w:pPr>
    </w:p>
    <w:p w14:paraId="5E1F1B6D" w14:textId="77777777" w:rsidR="00CF6FAE" w:rsidRPr="00091990" w:rsidRDefault="00CF6FAE" w:rsidP="00CF6FAE">
      <w:pPr>
        <w:jc w:val="center"/>
        <w:rPr>
          <w:b/>
          <w:bCs/>
          <w:sz w:val="40"/>
          <w:szCs w:val="40"/>
        </w:rPr>
      </w:pPr>
      <w:r w:rsidRPr="00091990">
        <w:rPr>
          <w:b/>
          <w:bCs/>
          <w:sz w:val="40"/>
          <w:szCs w:val="40"/>
        </w:rPr>
        <w:t xml:space="preserve">CPHR </w:t>
      </w:r>
      <w:r>
        <w:rPr>
          <w:b/>
          <w:bCs/>
          <w:sz w:val="40"/>
          <w:szCs w:val="40"/>
        </w:rPr>
        <w:t>BC &amp; YUKON</w:t>
      </w:r>
    </w:p>
    <w:p w14:paraId="6A6BFA03" w14:textId="77777777" w:rsidR="00CF6FAE" w:rsidRPr="00091990" w:rsidRDefault="00CF6FAE" w:rsidP="00CF6FAE">
      <w:pPr>
        <w:jc w:val="center"/>
        <w:rPr>
          <w:b/>
          <w:bCs/>
          <w:sz w:val="40"/>
          <w:szCs w:val="40"/>
        </w:rPr>
      </w:pPr>
      <w:r w:rsidRPr="00091990">
        <w:rPr>
          <w:b/>
          <w:bCs/>
          <w:sz w:val="40"/>
          <w:szCs w:val="40"/>
        </w:rPr>
        <w:t>VALIDATION OF EXPERIENCE (VOE)</w:t>
      </w:r>
    </w:p>
    <w:p w14:paraId="4B6347FD" w14:textId="77777777" w:rsidR="00CF6FAE" w:rsidRPr="00091990" w:rsidRDefault="00CF6FAE" w:rsidP="00CF6FAE">
      <w:pPr>
        <w:jc w:val="center"/>
        <w:rPr>
          <w:b/>
          <w:bCs/>
          <w:sz w:val="40"/>
          <w:szCs w:val="40"/>
        </w:rPr>
      </w:pPr>
      <w:r>
        <w:rPr>
          <w:b/>
          <w:bCs/>
          <w:sz w:val="40"/>
          <w:szCs w:val="40"/>
        </w:rPr>
        <w:t>HANDBOOK</w:t>
      </w:r>
    </w:p>
    <w:p w14:paraId="3ACD9B43" w14:textId="77777777" w:rsidR="00CF6FAE" w:rsidRPr="00580DC7" w:rsidRDefault="00CF6FAE" w:rsidP="00CF6FAE">
      <w:pPr>
        <w:jc w:val="center"/>
        <w:rPr>
          <w:b/>
          <w:bCs/>
          <w:sz w:val="24"/>
          <w:szCs w:val="24"/>
        </w:rPr>
      </w:pPr>
      <w:r>
        <w:rPr>
          <w:b/>
          <w:bCs/>
          <w:sz w:val="24"/>
          <w:szCs w:val="24"/>
        </w:rPr>
        <w:t xml:space="preserve">September </w:t>
      </w:r>
      <w:r w:rsidRPr="007F2A71">
        <w:rPr>
          <w:b/>
          <w:bCs/>
          <w:sz w:val="24"/>
          <w:szCs w:val="24"/>
        </w:rPr>
        <w:t>2020</w:t>
      </w:r>
    </w:p>
    <w:p w14:paraId="7CCA37D2" w14:textId="77777777" w:rsidR="00CF6FAE" w:rsidRDefault="00CF6FAE" w:rsidP="00CF6FAE">
      <w:pPr>
        <w:jc w:val="center"/>
        <w:rPr>
          <w:b/>
          <w:bCs/>
          <w:sz w:val="40"/>
          <w:szCs w:val="40"/>
        </w:rPr>
      </w:pPr>
    </w:p>
    <w:p w14:paraId="74CC755D" w14:textId="77777777" w:rsidR="00CF6FAE" w:rsidRDefault="00CF6FAE" w:rsidP="00CF6FAE">
      <w:pPr>
        <w:jc w:val="center"/>
        <w:rPr>
          <w:rFonts w:eastAsia="Arial" w:cstheme="majorBidi"/>
          <w:b/>
          <w:bCs/>
          <w:caps/>
        </w:rPr>
      </w:pPr>
      <w:r>
        <w:rPr>
          <w:rFonts w:eastAsia="Arial" w:cstheme="majorBidi"/>
          <w:b/>
          <w:bCs/>
          <w:caps/>
        </w:rPr>
        <w:br w:type="page"/>
      </w:r>
    </w:p>
    <w:p w14:paraId="62BF5736" w14:textId="77777777" w:rsidR="00CF6FAE" w:rsidRPr="00831504" w:rsidRDefault="00CF6FAE" w:rsidP="00CF6FAE">
      <w:pPr>
        <w:pStyle w:val="MainHeaders"/>
      </w:pPr>
      <w:r w:rsidRPr="00831504">
        <w:lastRenderedPageBreak/>
        <w:t xml:space="preserve">CPHR </w:t>
      </w:r>
      <w:r>
        <w:t>BC &amp; Yukon</w:t>
      </w:r>
    </w:p>
    <w:p w14:paraId="61819825" w14:textId="77777777" w:rsidR="00CF6FAE" w:rsidRDefault="00CF6FAE" w:rsidP="00CF6FAE">
      <w:pPr>
        <w:jc w:val="center"/>
        <w:rPr>
          <w:rFonts w:eastAsia="Arial" w:cstheme="majorBidi"/>
          <w:b/>
          <w:bCs/>
          <w:caps/>
          <w:sz w:val="24"/>
          <w:szCs w:val="24"/>
        </w:rPr>
      </w:pPr>
      <w:r w:rsidRPr="00831504">
        <w:rPr>
          <w:rFonts w:eastAsia="Arial" w:cstheme="majorBidi"/>
          <w:b/>
          <w:bCs/>
          <w:caps/>
          <w:sz w:val="24"/>
          <w:szCs w:val="24"/>
        </w:rPr>
        <w:t>V</w:t>
      </w:r>
      <w:r>
        <w:rPr>
          <w:rFonts w:eastAsia="Arial" w:cstheme="majorBidi"/>
          <w:b/>
          <w:bCs/>
          <w:caps/>
          <w:sz w:val="24"/>
          <w:szCs w:val="24"/>
        </w:rPr>
        <w:t>alidation of experience</w:t>
      </w:r>
      <w:r w:rsidRPr="00831504">
        <w:rPr>
          <w:rFonts w:eastAsia="Arial" w:cstheme="majorBidi"/>
          <w:b/>
          <w:bCs/>
          <w:caps/>
          <w:sz w:val="24"/>
          <w:szCs w:val="24"/>
        </w:rPr>
        <w:t xml:space="preserve"> </w:t>
      </w:r>
      <w:r>
        <w:rPr>
          <w:rFonts w:eastAsia="Arial" w:cstheme="majorBidi"/>
          <w:b/>
          <w:bCs/>
          <w:caps/>
          <w:sz w:val="24"/>
          <w:szCs w:val="24"/>
        </w:rPr>
        <w:t>HANDBOOK</w:t>
      </w:r>
    </w:p>
    <w:p w14:paraId="43B6A200" w14:textId="77777777" w:rsidR="00CF6FAE" w:rsidRDefault="00CF6FAE" w:rsidP="00CF6FAE">
      <w:pPr>
        <w:jc w:val="center"/>
        <w:rPr>
          <w:rFonts w:eastAsia="Arial" w:cstheme="majorBidi"/>
          <w:b/>
          <w:bCs/>
          <w:caps/>
          <w:sz w:val="24"/>
          <w:szCs w:val="24"/>
        </w:rPr>
      </w:pPr>
    </w:p>
    <w:p w14:paraId="5071BCAE" w14:textId="77777777" w:rsidR="00CF6FAE" w:rsidRDefault="00CF6FAE" w:rsidP="00CF6FAE">
      <w:pPr>
        <w:pStyle w:val="TOC1"/>
        <w:tabs>
          <w:tab w:val="left" w:pos="660"/>
          <w:tab w:val="right" w:leader="dot" w:pos="9350"/>
        </w:tabs>
        <w:rPr>
          <w:rFonts w:asciiTheme="minorHAnsi" w:eastAsiaTheme="minorEastAsia" w:hAnsiTheme="minorHAnsi" w:cstheme="minorBidi"/>
          <w:b w:val="0"/>
          <w:bCs w:val="0"/>
          <w:caps w:val="0"/>
          <w:noProof/>
          <w:szCs w:val="22"/>
          <w:lang w:val="en-CA" w:eastAsia="en-CA"/>
        </w:rPr>
      </w:pPr>
      <w:r>
        <w:rPr>
          <w:rFonts w:eastAsia="Arial" w:cstheme="majorBidi"/>
          <w:b w:val="0"/>
          <w:bCs w:val="0"/>
          <w:caps w:val="0"/>
        </w:rPr>
        <w:fldChar w:fldCharType="begin"/>
      </w:r>
      <w:r>
        <w:rPr>
          <w:rFonts w:eastAsia="Arial" w:cstheme="majorBidi"/>
          <w:b w:val="0"/>
          <w:bCs w:val="0"/>
          <w:caps w:val="0"/>
        </w:rPr>
        <w:instrText xml:space="preserve"> TOC \h \z \t "Headers JL,1,Sub Headers JL,2,Headers no numbers,1,Sub Headers (Lettered),3" </w:instrText>
      </w:r>
      <w:r>
        <w:rPr>
          <w:rFonts w:eastAsia="Arial" w:cstheme="majorBidi"/>
          <w:b w:val="0"/>
          <w:bCs w:val="0"/>
          <w:caps w:val="0"/>
        </w:rPr>
        <w:fldChar w:fldCharType="separate"/>
      </w:r>
      <w:hyperlink w:anchor="_Toc40881363" w:history="1">
        <w:r w:rsidRPr="009900FE">
          <w:rPr>
            <w:rStyle w:val="Hyperlink"/>
            <w:noProof/>
          </w:rPr>
          <w:t>1.</w:t>
        </w:r>
        <w:r>
          <w:rPr>
            <w:rFonts w:asciiTheme="minorHAnsi" w:eastAsiaTheme="minorEastAsia" w:hAnsiTheme="minorHAnsi" w:cstheme="minorBidi"/>
            <w:b w:val="0"/>
            <w:bCs w:val="0"/>
            <w:caps w:val="0"/>
            <w:noProof/>
            <w:szCs w:val="22"/>
            <w:lang w:val="en-CA" w:eastAsia="en-CA"/>
          </w:rPr>
          <w:tab/>
        </w:r>
        <w:r w:rsidRPr="009900FE">
          <w:rPr>
            <w:rStyle w:val="Hyperlink"/>
            <w:noProof/>
          </w:rPr>
          <w:t>CPHR CANDIDATE MEMBER POLICIES</w:t>
        </w:r>
        <w:r>
          <w:rPr>
            <w:noProof/>
            <w:webHidden/>
          </w:rPr>
          <w:tab/>
        </w:r>
        <w:r>
          <w:rPr>
            <w:noProof/>
            <w:webHidden/>
          </w:rPr>
          <w:fldChar w:fldCharType="begin"/>
        </w:r>
        <w:r>
          <w:rPr>
            <w:noProof/>
            <w:webHidden/>
          </w:rPr>
          <w:instrText xml:space="preserve"> PAGEREF _Toc40881363 \h </w:instrText>
        </w:r>
        <w:r>
          <w:rPr>
            <w:noProof/>
            <w:webHidden/>
          </w:rPr>
        </w:r>
        <w:r>
          <w:rPr>
            <w:noProof/>
            <w:webHidden/>
          </w:rPr>
          <w:fldChar w:fldCharType="separate"/>
        </w:r>
        <w:r>
          <w:rPr>
            <w:noProof/>
            <w:webHidden/>
          </w:rPr>
          <w:t>3</w:t>
        </w:r>
        <w:r>
          <w:rPr>
            <w:noProof/>
            <w:webHidden/>
          </w:rPr>
          <w:fldChar w:fldCharType="end"/>
        </w:r>
      </w:hyperlink>
    </w:p>
    <w:p w14:paraId="36604185" w14:textId="77777777" w:rsidR="00CF6FAE" w:rsidRDefault="00CF6FAE" w:rsidP="00CF6FAE">
      <w:pPr>
        <w:pStyle w:val="TOC1"/>
        <w:tabs>
          <w:tab w:val="left" w:pos="660"/>
          <w:tab w:val="right" w:leader="dot" w:pos="9350"/>
        </w:tabs>
        <w:rPr>
          <w:rFonts w:asciiTheme="minorHAnsi" w:eastAsiaTheme="minorEastAsia" w:hAnsiTheme="minorHAnsi" w:cstheme="minorBidi"/>
          <w:b w:val="0"/>
          <w:bCs w:val="0"/>
          <w:caps w:val="0"/>
          <w:noProof/>
          <w:szCs w:val="22"/>
          <w:lang w:val="en-CA" w:eastAsia="en-CA"/>
        </w:rPr>
      </w:pPr>
      <w:hyperlink w:anchor="_Toc40881364" w:history="1">
        <w:r w:rsidRPr="009900FE">
          <w:rPr>
            <w:rStyle w:val="Hyperlink"/>
            <w:noProof/>
          </w:rPr>
          <w:t>2.</w:t>
        </w:r>
        <w:r>
          <w:rPr>
            <w:rFonts w:asciiTheme="minorHAnsi" w:eastAsiaTheme="minorEastAsia" w:hAnsiTheme="minorHAnsi" w:cstheme="minorBidi"/>
            <w:b w:val="0"/>
            <w:bCs w:val="0"/>
            <w:caps w:val="0"/>
            <w:noProof/>
            <w:szCs w:val="22"/>
            <w:lang w:val="en-CA" w:eastAsia="en-CA"/>
          </w:rPr>
          <w:tab/>
        </w:r>
        <w:r w:rsidRPr="009900FE">
          <w:rPr>
            <w:rStyle w:val="Hyperlink"/>
            <w:noProof/>
          </w:rPr>
          <w:t>VALIDATION OF EXPERIENCE ASSESSMENTS</w:t>
        </w:r>
        <w:r>
          <w:rPr>
            <w:noProof/>
            <w:webHidden/>
          </w:rPr>
          <w:tab/>
        </w:r>
        <w:r>
          <w:rPr>
            <w:noProof/>
            <w:webHidden/>
          </w:rPr>
          <w:fldChar w:fldCharType="begin"/>
        </w:r>
        <w:r>
          <w:rPr>
            <w:noProof/>
            <w:webHidden/>
          </w:rPr>
          <w:instrText xml:space="preserve"> PAGEREF _Toc40881364 \h </w:instrText>
        </w:r>
        <w:r>
          <w:rPr>
            <w:noProof/>
            <w:webHidden/>
          </w:rPr>
        </w:r>
        <w:r>
          <w:rPr>
            <w:noProof/>
            <w:webHidden/>
          </w:rPr>
          <w:fldChar w:fldCharType="separate"/>
        </w:r>
        <w:r>
          <w:rPr>
            <w:noProof/>
            <w:webHidden/>
          </w:rPr>
          <w:t>3</w:t>
        </w:r>
        <w:r>
          <w:rPr>
            <w:noProof/>
            <w:webHidden/>
          </w:rPr>
          <w:fldChar w:fldCharType="end"/>
        </w:r>
      </w:hyperlink>
    </w:p>
    <w:p w14:paraId="25BE4AC8" w14:textId="77777777" w:rsidR="00CF6FAE" w:rsidRDefault="00CF6FAE" w:rsidP="00CF6FAE">
      <w:pPr>
        <w:pStyle w:val="TOC1"/>
        <w:tabs>
          <w:tab w:val="left" w:pos="660"/>
          <w:tab w:val="right" w:leader="dot" w:pos="9350"/>
        </w:tabs>
        <w:rPr>
          <w:rFonts w:asciiTheme="minorHAnsi" w:eastAsiaTheme="minorEastAsia" w:hAnsiTheme="minorHAnsi" w:cstheme="minorBidi"/>
          <w:b w:val="0"/>
          <w:bCs w:val="0"/>
          <w:caps w:val="0"/>
          <w:noProof/>
          <w:szCs w:val="22"/>
          <w:lang w:val="en-CA" w:eastAsia="en-CA"/>
        </w:rPr>
      </w:pPr>
      <w:hyperlink w:anchor="_Toc40881365" w:history="1">
        <w:r w:rsidRPr="009900FE">
          <w:rPr>
            <w:rStyle w:val="Hyperlink"/>
            <w:noProof/>
          </w:rPr>
          <w:t>3.</w:t>
        </w:r>
        <w:r>
          <w:rPr>
            <w:rFonts w:asciiTheme="minorHAnsi" w:eastAsiaTheme="minorEastAsia" w:hAnsiTheme="minorHAnsi" w:cstheme="minorBidi"/>
            <w:b w:val="0"/>
            <w:bCs w:val="0"/>
            <w:caps w:val="0"/>
            <w:noProof/>
            <w:szCs w:val="22"/>
            <w:lang w:val="en-CA" w:eastAsia="en-CA"/>
          </w:rPr>
          <w:tab/>
        </w:r>
        <w:r w:rsidRPr="009900FE">
          <w:rPr>
            <w:rStyle w:val="Hyperlink"/>
            <w:noProof/>
          </w:rPr>
          <w:t>REQUIREMENTS TO PASS THE VOE</w:t>
        </w:r>
        <w:r>
          <w:rPr>
            <w:noProof/>
            <w:webHidden/>
          </w:rPr>
          <w:tab/>
        </w:r>
        <w:r>
          <w:rPr>
            <w:noProof/>
            <w:webHidden/>
          </w:rPr>
          <w:fldChar w:fldCharType="begin"/>
        </w:r>
        <w:r>
          <w:rPr>
            <w:noProof/>
            <w:webHidden/>
          </w:rPr>
          <w:instrText xml:space="preserve"> PAGEREF _Toc40881365 \h </w:instrText>
        </w:r>
        <w:r>
          <w:rPr>
            <w:noProof/>
            <w:webHidden/>
          </w:rPr>
        </w:r>
        <w:r>
          <w:rPr>
            <w:noProof/>
            <w:webHidden/>
          </w:rPr>
          <w:fldChar w:fldCharType="separate"/>
        </w:r>
        <w:r>
          <w:rPr>
            <w:noProof/>
            <w:webHidden/>
          </w:rPr>
          <w:t>4</w:t>
        </w:r>
        <w:r>
          <w:rPr>
            <w:noProof/>
            <w:webHidden/>
          </w:rPr>
          <w:fldChar w:fldCharType="end"/>
        </w:r>
      </w:hyperlink>
    </w:p>
    <w:p w14:paraId="1047AEBB" w14:textId="77777777" w:rsidR="00CF6FAE" w:rsidRDefault="00CF6FAE" w:rsidP="00CF6FAE">
      <w:pPr>
        <w:pStyle w:val="TOC1"/>
        <w:tabs>
          <w:tab w:val="left" w:pos="660"/>
          <w:tab w:val="right" w:leader="dot" w:pos="9350"/>
        </w:tabs>
        <w:rPr>
          <w:rFonts w:asciiTheme="minorHAnsi" w:eastAsiaTheme="minorEastAsia" w:hAnsiTheme="minorHAnsi" w:cstheme="minorBidi"/>
          <w:b w:val="0"/>
          <w:bCs w:val="0"/>
          <w:caps w:val="0"/>
          <w:noProof/>
          <w:szCs w:val="22"/>
          <w:lang w:val="en-CA" w:eastAsia="en-CA"/>
        </w:rPr>
      </w:pPr>
      <w:hyperlink w:anchor="_Toc40881366" w:history="1">
        <w:r w:rsidRPr="009900FE">
          <w:rPr>
            <w:rStyle w:val="Hyperlink"/>
            <w:rFonts w:eastAsia="Arial"/>
            <w:noProof/>
          </w:rPr>
          <w:t>4.</w:t>
        </w:r>
        <w:r>
          <w:rPr>
            <w:rFonts w:asciiTheme="minorHAnsi" w:eastAsiaTheme="minorEastAsia" w:hAnsiTheme="minorHAnsi" w:cstheme="minorBidi"/>
            <w:b w:val="0"/>
            <w:bCs w:val="0"/>
            <w:caps w:val="0"/>
            <w:noProof/>
            <w:szCs w:val="22"/>
            <w:lang w:val="en-CA" w:eastAsia="en-CA"/>
          </w:rPr>
          <w:tab/>
        </w:r>
        <w:r w:rsidRPr="009900FE">
          <w:rPr>
            <w:rStyle w:val="Hyperlink"/>
            <w:rFonts w:eastAsia="Arial"/>
            <w:noProof/>
          </w:rPr>
          <w:t>DEFINING HR EXPERIENCE</w:t>
        </w:r>
        <w:r>
          <w:rPr>
            <w:noProof/>
            <w:webHidden/>
          </w:rPr>
          <w:tab/>
        </w:r>
        <w:r>
          <w:rPr>
            <w:noProof/>
            <w:webHidden/>
          </w:rPr>
          <w:fldChar w:fldCharType="begin"/>
        </w:r>
        <w:r>
          <w:rPr>
            <w:noProof/>
            <w:webHidden/>
          </w:rPr>
          <w:instrText xml:space="preserve"> PAGEREF _Toc40881366 \h </w:instrText>
        </w:r>
        <w:r>
          <w:rPr>
            <w:noProof/>
            <w:webHidden/>
          </w:rPr>
        </w:r>
        <w:r>
          <w:rPr>
            <w:noProof/>
            <w:webHidden/>
          </w:rPr>
          <w:fldChar w:fldCharType="separate"/>
        </w:r>
        <w:r>
          <w:rPr>
            <w:noProof/>
            <w:webHidden/>
          </w:rPr>
          <w:t>4</w:t>
        </w:r>
        <w:r>
          <w:rPr>
            <w:noProof/>
            <w:webHidden/>
          </w:rPr>
          <w:fldChar w:fldCharType="end"/>
        </w:r>
      </w:hyperlink>
    </w:p>
    <w:p w14:paraId="2906E7C5" w14:textId="77777777" w:rsidR="00CF6FAE" w:rsidRDefault="00CF6FAE" w:rsidP="00CF6FAE">
      <w:pPr>
        <w:pStyle w:val="TOC2"/>
        <w:tabs>
          <w:tab w:val="left" w:pos="880"/>
          <w:tab w:val="right" w:leader="dot" w:pos="9350"/>
        </w:tabs>
        <w:rPr>
          <w:rFonts w:eastAsiaTheme="minorEastAsia" w:cstheme="minorBidi"/>
          <w:smallCaps w:val="0"/>
          <w:noProof/>
          <w:sz w:val="22"/>
          <w:szCs w:val="22"/>
          <w:lang w:val="en-CA" w:eastAsia="en-CA"/>
        </w:rPr>
      </w:pPr>
      <w:hyperlink w:anchor="_Toc40881367" w:history="1">
        <w:r w:rsidRPr="009900FE">
          <w:rPr>
            <w:rStyle w:val="Hyperlink"/>
            <w:noProof/>
          </w:rPr>
          <w:t>4.1</w:t>
        </w:r>
        <w:r>
          <w:rPr>
            <w:rFonts w:eastAsiaTheme="minorEastAsia" w:cstheme="minorBidi"/>
            <w:smallCaps w:val="0"/>
            <w:noProof/>
            <w:sz w:val="22"/>
            <w:szCs w:val="22"/>
            <w:lang w:val="en-CA" w:eastAsia="en-CA"/>
          </w:rPr>
          <w:tab/>
        </w:r>
        <w:r w:rsidRPr="009900FE">
          <w:rPr>
            <w:rStyle w:val="Hyperlink"/>
            <w:noProof/>
          </w:rPr>
          <w:t xml:space="preserve">DEFINING </w:t>
        </w:r>
        <w:r>
          <w:rPr>
            <w:rStyle w:val="Hyperlink"/>
            <w:noProof/>
          </w:rPr>
          <w:t>APPLIED HR</w:t>
        </w:r>
        <w:r w:rsidRPr="009900FE">
          <w:rPr>
            <w:rStyle w:val="Hyperlink"/>
            <w:noProof/>
          </w:rPr>
          <w:t xml:space="preserve"> AND </w:t>
        </w:r>
        <w:r>
          <w:rPr>
            <w:rStyle w:val="Hyperlink"/>
            <w:noProof/>
          </w:rPr>
          <w:t>FOUNDATIONAL</w:t>
        </w:r>
        <w:r w:rsidRPr="009900FE">
          <w:rPr>
            <w:rStyle w:val="Hyperlink"/>
            <w:noProof/>
          </w:rPr>
          <w:t xml:space="preserve"> HR EXPERIENCE</w:t>
        </w:r>
        <w:r>
          <w:rPr>
            <w:noProof/>
            <w:webHidden/>
          </w:rPr>
          <w:tab/>
        </w:r>
        <w:r>
          <w:rPr>
            <w:noProof/>
            <w:webHidden/>
          </w:rPr>
          <w:fldChar w:fldCharType="begin"/>
        </w:r>
        <w:r>
          <w:rPr>
            <w:noProof/>
            <w:webHidden/>
          </w:rPr>
          <w:instrText xml:space="preserve"> PAGEREF _Toc40881367 \h </w:instrText>
        </w:r>
        <w:r>
          <w:rPr>
            <w:noProof/>
            <w:webHidden/>
          </w:rPr>
        </w:r>
        <w:r>
          <w:rPr>
            <w:noProof/>
            <w:webHidden/>
          </w:rPr>
          <w:fldChar w:fldCharType="separate"/>
        </w:r>
        <w:r>
          <w:rPr>
            <w:noProof/>
            <w:webHidden/>
          </w:rPr>
          <w:t>4</w:t>
        </w:r>
        <w:r>
          <w:rPr>
            <w:noProof/>
            <w:webHidden/>
          </w:rPr>
          <w:fldChar w:fldCharType="end"/>
        </w:r>
      </w:hyperlink>
    </w:p>
    <w:p w14:paraId="08F62E03" w14:textId="77777777" w:rsidR="00CF6FAE" w:rsidRDefault="00CF6FAE" w:rsidP="00CF6FAE">
      <w:pPr>
        <w:pStyle w:val="TOC2"/>
        <w:tabs>
          <w:tab w:val="left" w:pos="880"/>
          <w:tab w:val="right" w:leader="dot" w:pos="9350"/>
        </w:tabs>
        <w:rPr>
          <w:rFonts w:eastAsiaTheme="minorEastAsia" w:cstheme="minorBidi"/>
          <w:smallCaps w:val="0"/>
          <w:noProof/>
          <w:sz w:val="22"/>
          <w:szCs w:val="22"/>
          <w:lang w:val="en-CA" w:eastAsia="en-CA"/>
        </w:rPr>
      </w:pPr>
      <w:hyperlink w:anchor="_Toc40881368" w:history="1">
        <w:r w:rsidRPr="009900FE">
          <w:rPr>
            <w:rStyle w:val="Hyperlink"/>
            <w:noProof/>
          </w:rPr>
          <w:t>4.2</w:t>
        </w:r>
        <w:r>
          <w:rPr>
            <w:rFonts w:eastAsiaTheme="minorEastAsia" w:cstheme="minorBidi"/>
            <w:smallCaps w:val="0"/>
            <w:noProof/>
            <w:sz w:val="22"/>
            <w:szCs w:val="22"/>
            <w:lang w:val="en-CA" w:eastAsia="en-CA"/>
          </w:rPr>
          <w:tab/>
        </w:r>
        <w:r w:rsidRPr="009900FE">
          <w:rPr>
            <w:rStyle w:val="Hyperlink"/>
            <w:noProof/>
          </w:rPr>
          <w:t xml:space="preserve">DEFINING WHAT IS NOT </w:t>
        </w:r>
        <w:r>
          <w:rPr>
            <w:rStyle w:val="Hyperlink"/>
            <w:noProof/>
          </w:rPr>
          <w:t>Applied HR</w:t>
        </w:r>
        <w:r w:rsidRPr="009900FE">
          <w:rPr>
            <w:rStyle w:val="Hyperlink"/>
            <w:noProof/>
          </w:rPr>
          <w:t xml:space="preserve"> EXPERIENCE</w:t>
        </w:r>
        <w:r>
          <w:rPr>
            <w:noProof/>
            <w:webHidden/>
          </w:rPr>
          <w:tab/>
        </w:r>
        <w:r>
          <w:rPr>
            <w:noProof/>
            <w:webHidden/>
          </w:rPr>
          <w:fldChar w:fldCharType="begin"/>
        </w:r>
        <w:r>
          <w:rPr>
            <w:noProof/>
            <w:webHidden/>
          </w:rPr>
          <w:instrText xml:space="preserve"> PAGEREF _Toc40881368 \h </w:instrText>
        </w:r>
        <w:r>
          <w:rPr>
            <w:noProof/>
            <w:webHidden/>
          </w:rPr>
        </w:r>
        <w:r>
          <w:rPr>
            <w:noProof/>
            <w:webHidden/>
          </w:rPr>
          <w:fldChar w:fldCharType="separate"/>
        </w:r>
        <w:r>
          <w:rPr>
            <w:noProof/>
            <w:webHidden/>
          </w:rPr>
          <w:t>9</w:t>
        </w:r>
        <w:r>
          <w:rPr>
            <w:noProof/>
            <w:webHidden/>
          </w:rPr>
          <w:fldChar w:fldCharType="end"/>
        </w:r>
      </w:hyperlink>
    </w:p>
    <w:p w14:paraId="674FDA77" w14:textId="77777777" w:rsidR="00CF6FAE" w:rsidRDefault="00CF6FAE" w:rsidP="00CF6FAE">
      <w:pPr>
        <w:pStyle w:val="TOC2"/>
        <w:tabs>
          <w:tab w:val="left" w:pos="880"/>
          <w:tab w:val="right" w:leader="dot" w:pos="9350"/>
        </w:tabs>
        <w:rPr>
          <w:rFonts w:eastAsiaTheme="minorEastAsia" w:cstheme="minorBidi"/>
          <w:smallCaps w:val="0"/>
          <w:noProof/>
          <w:sz w:val="22"/>
          <w:szCs w:val="22"/>
          <w:lang w:val="en-CA" w:eastAsia="en-CA"/>
        </w:rPr>
      </w:pPr>
      <w:hyperlink w:anchor="_Toc40881369" w:history="1">
        <w:r w:rsidRPr="009900FE">
          <w:rPr>
            <w:rStyle w:val="Hyperlink"/>
            <w:noProof/>
          </w:rPr>
          <w:t>4.3</w:t>
        </w:r>
        <w:r>
          <w:rPr>
            <w:rFonts w:eastAsiaTheme="minorEastAsia" w:cstheme="minorBidi"/>
            <w:smallCaps w:val="0"/>
            <w:noProof/>
            <w:sz w:val="22"/>
            <w:szCs w:val="22"/>
            <w:lang w:val="en-CA" w:eastAsia="en-CA"/>
          </w:rPr>
          <w:tab/>
        </w:r>
        <w:r w:rsidRPr="009900FE">
          <w:rPr>
            <w:rStyle w:val="Hyperlink"/>
            <w:noProof/>
          </w:rPr>
          <w:t>TIME WORKING IN HR</w:t>
        </w:r>
        <w:r>
          <w:rPr>
            <w:noProof/>
            <w:webHidden/>
          </w:rPr>
          <w:tab/>
        </w:r>
        <w:r>
          <w:rPr>
            <w:noProof/>
            <w:webHidden/>
          </w:rPr>
          <w:fldChar w:fldCharType="begin"/>
        </w:r>
        <w:r>
          <w:rPr>
            <w:noProof/>
            <w:webHidden/>
          </w:rPr>
          <w:instrText xml:space="preserve"> PAGEREF _Toc40881369 \h </w:instrText>
        </w:r>
        <w:r>
          <w:rPr>
            <w:noProof/>
            <w:webHidden/>
          </w:rPr>
        </w:r>
        <w:r>
          <w:rPr>
            <w:noProof/>
            <w:webHidden/>
          </w:rPr>
          <w:fldChar w:fldCharType="separate"/>
        </w:r>
        <w:r>
          <w:rPr>
            <w:noProof/>
            <w:webHidden/>
          </w:rPr>
          <w:t>9</w:t>
        </w:r>
        <w:r>
          <w:rPr>
            <w:noProof/>
            <w:webHidden/>
          </w:rPr>
          <w:fldChar w:fldCharType="end"/>
        </w:r>
      </w:hyperlink>
    </w:p>
    <w:p w14:paraId="7D7CFBF7" w14:textId="77777777" w:rsidR="00CF6FAE" w:rsidRDefault="00CF6FAE" w:rsidP="00CF6FAE">
      <w:pPr>
        <w:pStyle w:val="TOC2"/>
        <w:tabs>
          <w:tab w:val="left" w:pos="880"/>
          <w:tab w:val="right" w:leader="dot" w:pos="9350"/>
        </w:tabs>
        <w:rPr>
          <w:rFonts w:eastAsiaTheme="minorEastAsia" w:cstheme="minorBidi"/>
          <w:smallCaps w:val="0"/>
          <w:noProof/>
          <w:sz w:val="22"/>
          <w:szCs w:val="22"/>
          <w:lang w:val="en-CA" w:eastAsia="en-CA"/>
        </w:rPr>
      </w:pPr>
      <w:hyperlink w:anchor="_Toc40881370" w:history="1">
        <w:r w:rsidRPr="009900FE">
          <w:rPr>
            <w:rStyle w:val="Hyperlink"/>
            <w:noProof/>
          </w:rPr>
          <w:t>4.4</w:t>
        </w:r>
        <w:r>
          <w:rPr>
            <w:rFonts w:eastAsiaTheme="minorEastAsia" w:cstheme="minorBidi"/>
            <w:smallCaps w:val="0"/>
            <w:noProof/>
            <w:sz w:val="22"/>
            <w:szCs w:val="22"/>
            <w:lang w:val="en-CA" w:eastAsia="en-CA"/>
          </w:rPr>
          <w:tab/>
        </w:r>
        <w:r w:rsidRPr="009900FE">
          <w:rPr>
            <w:rStyle w:val="Hyperlink"/>
            <w:noProof/>
          </w:rPr>
          <w:t>CONSIDERATION OF HR EXPERIENCE FOR NON-HR SPECIFIC ROLES:</w:t>
        </w:r>
        <w:r>
          <w:rPr>
            <w:noProof/>
            <w:webHidden/>
          </w:rPr>
          <w:tab/>
        </w:r>
        <w:r>
          <w:rPr>
            <w:noProof/>
            <w:webHidden/>
          </w:rPr>
          <w:fldChar w:fldCharType="begin"/>
        </w:r>
        <w:r>
          <w:rPr>
            <w:noProof/>
            <w:webHidden/>
          </w:rPr>
          <w:instrText xml:space="preserve"> PAGEREF _Toc40881370 \h </w:instrText>
        </w:r>
        <w:r>
          <w:rPr>
            <w:noProof/>
            <w:webHidden/>
          </w:rPr>
        </w:r>
        <w:r>
          <w:rPr>
            <w:noProof/>
            <w:webHidden/>
          </w:rPr>
          <w:fldChar w:fldCharType="separate"/>
        </w:r>
        <w:r>
          <w:rPr>
            <w:noProof/>
            <w:webHidden/>
          </w:rPr>
          <w:t>1</w:t>
        </w:r>
        <w:r>
          <w:rPr>
            <w:noProof/>
            <w:webHidden/>
          </w:rPr>
          <w:fldChar w:fldCharType="end"/>
        </w:r>
      </w:hyperlink>
      <w:r>
        <w:rPr>
          <w:noProof/>
        </w:rPr>
        <w:t>0</w:t>
      </w:r>
    </w:p>
    <w:p w14:paraId="3EDB32C9" w14:textId="77777777" w:rsidR="00CF6FAE" w:rsidRDefault="00CF6FAE" w:rsidP="00CF6FAE">
      <w:pPr>
        <w:pStyle w:val="TOC1"/>
        <w:tabs>
          <w:tab w:val="left" w:pos="660"/>
          <w:tab w:val="right" w:leader="dot" w:pos="9350"/>
        </w:tabs>
        <w:rPr>
          <w:rFonts w:asciiTheme="minorHAnsi" w:eastAsiaTheme="minorEastAsia" w:hAnsiTheme="minorHAnsi" w:cstheme="minorBidi"/>
          <w:b w:val="0"/>
          <w:bCs w:val="0"/>
          <w:caps w:val="0"/>
          <w:noProof/>
          <w:szCs w:val="22"/>
          <w:lang w:val="en-CA" w:eastAsia="en-CA"/>
        </w:rPr>
      </w:pPr>
      <w:hyperlink w:anchor="_Toc40881371" w:history="1">
        <w:r w:rsidRPr="009900FE">
          <w:rPr>
            <w:rStyle w:val="Hyperlink"/>
            <w:noProof/>
          </w:rPr>
          <w:t>5.</w:t>
        </w:r>
        <w:r>
          <w:rPr>
            <w:rFonts w:asciiTheme="minorHAnsi" w:eastAsiaTheme="minorEastAsia" w:hAnsiTheme="minorHAnsi" w:cstheme="minorBidi"/>
            <w:b w:val="0"/>
            <w:bCs w:val="0"/>
            <w:caps w:val="0"/>
            <w:noProof/>
            <w:szCs w:val="22"/>
            <w:lang w:val="en-CA" w:eastAsia="en-CA"/>
          </w:rPr>
          <w:tab/>
        </w:r>
        <w:r w:rsidRPr="009900FE">
          <w:rPr>
            <w:rStyle w:val="Hyperlink"/>
            <w:noProof/>
          </w:rPr>
          <w:t>HR FUNCTIONAL KNOWLEDGE AREAS</w:t>
        </w:r>
        <w:r>
          <w:rPr>
            <w:noProof/>
            <w:webHidden/>
          </w:rPr>
          <w:tab/>
        </w:r>
        <w:r>
          <w:rPr>
            <w:noProof/>
            <w:webHidden/>
          </w:rPr>
          <w:fldChar w:fldCharType="begin"/>
        </w:r>
        <w:r>
          <w:rPr>
            <w:noProof/>
            <w:webHidden/>
          </w:rPr>
          <w:instrText xml:space="preserve"> PAGEREF _Toc40881371 \h </w:instrText>
        </w:r>
        <w:r>
          <w:rPr>
            <w:noProof/>
            <w:webHidden/>
          </w:rPr>
        </w:r>
        <w:r>
          <w:rPr>
            <w:noProof/>
            <w:webHidden/>
          </w:rPr>
          <w:fldChar w:fldCharType="separate"/>
        </w:r>
        <w:r>
          <w:rPr>
            <w:noProof/>
            <w:webHidden/>
          </w:rPr>
          <w:t>1</w:t>
        </w:r>
        <w:r>
          <w:rPr>
            <w:noProof/>
            <w:webHidden/>
          </w:rPr>
          <w:fldChar w:fldCharType="end"/>
        </w:r>
      </w:hyperlink>
      <w:r>
        <w:rPr>
          <w:noProof/>
        </w:rPr>
        <w:t>1</w:t>
      </w:r>
    </w:p>
    <w:p w14:paraId="7A380CD4" w14:textId="77777777" w:rsidR="00CF6FAE" w:rsidRDefault="00CF6FAE" w:rsidP="00CF6FAE">
      <w:pPr>
        <w:pStyle w:val="TOC1"/>
        <w:tabs>
          <w:tab w:val="left" w:pos="660"/>
          <w:tab w:val="right" w:leader="dot" w:pos="9350"/>
        </w:tabs>
        <w:rPr>
          <w:rFonts w:asciiTheme="minorHAnsi" w:eastAsiaTheme="minorEastAsia" w:hAnsiTheme="minorHAnsi" w:cstheme="minorBidi"/>
          <w:b w:val="0"/>
          <w:bCs w:val="0"/>
          <w:caps w:val="0"/>
          <w:noProof/>
          <w:szCs w:val="22"/>
          <w:lang w:val="en-CA" w:eastAsia="en-CA"/>
        </w:rPr>
      </w:pPr>
      <w:hyperlink w:anchor="_Toc40881372" w:history="1">
        <w:r w:rsidRPr="009900FE">
          <w:rPr>
            <w:rStyle w:val="Hyperlink"/>
            <w:noProof/>
          </w:rPr>
          <w:t>6.</w:t>
        </w:r>
        <w:r>
          <w:rPr>
            <w:rFonts w:asciiTheme="minorHAnsi" w:eastAsiaTheme="minorEastAsia" w:hAnsiTheme="minorHAnsi" w:cstheme="minorBidi"/>
            <w:b w:val="0"/>
            <w:bCs w:val="0"/>
            <w:caps w:val="0"/>
            <w:noProof/>
            <w:szCs w:val="22"/>
            <w:lang w:val="en-CA" w:eastAsia="en-CA"/>
          </w:rPr>
          <w:tab/>
        </w:r>
        <w:r w:rsidRPr="009900FE">
          <w:rPr>
            <w:rStyle w:val="Hyperlink"/>
            <w:noProof/>
          </w:rPr>
          <w:t>ENABLING COMPETENCIES</w:t>
        </w:r>
        <w:r>
          <w:rPr>
            <w:noProof/>
            <w:webHidden/>
          </w:rPr>
          <w:tab/>
        </w:r>
        <w:r>
          <w:rPr>
            <w:noProof/>
            <w:webHidden/>
          </w:rPr>
          <w:fldChar w:fldCharType="begin"/>
        </w:r>
        <w:r>
          <w:rPr>
            <w:noProof/>
            <w:webHidden/>
          </w:rPr>
          <w:instrText xml:space="preserve"> PAGEREF _Toc40881372 \h </w:instrText>
        </w:r>
        <w:r>
          <w:rPr>
            <w:noProof/>
            <w:webHidden/>
          </w:rPr>
        </w:r>
        <w:r>
          <w:rPr>
            <w:noProof/>
            <w:webHidden/>
          </w:rPr>
          <w:fldChar w:fldCharType="separate"/>
        </w:r>
        <w:r>
          <w:rPr>
            <w:noProof/>
            <w:webHidden/>
          </w:rPr>
          <w:t>1</w:t>
        </w:r>
        <w:r>
          <w:rPr>
            <w:noProof/>
            <w:webHidden/>
          </w:rPr>
          <w:fldChar w:fldCharType="end"/>
        </w:r>
      </w:hyperlink>
      <w:r>
        <w:rPr>
          <w:noProof/>
        </w:rPr>
        <w:t>3</w:t>
      </w:r>
    </w:p>
    <w:p w14:paraId="5351099D" w14:textId="77777777" w:rsidR="00CF6FAE" w:rsidRDefault="00CF6FAE" w:rsidP="00CF6FAE">
      <w:pPr>
        <w:pStyle w:val="TOC1"/>
        <w:tabs>
          <w:tab w:val="left" w:pos="660"/>
          <w:tab w:val="right" w:leader="dot" w:pos="9350"/>
        </w:tabs>
        <w:rPr>
          <w:rFonts w:asciiTheme="minorHAnsi" w:eastAsiaTheme="minorEastAsia" w:hAnsiTheme="minorHAnsi" w:cstheme="minorBidi"/>
          <w:b w:val="0"/>
          <w:bCs w:val="0"/>
          <w:caps w:val="0"/>
          <w:noProof/>
          <w:szCs w:val="22"/>
          <w:lang w:val="en-CA" w:eastAsia="en-CA"/>
        </w:rPr>
      </w:pPr>
      <w:hyperlink w:anchor="_Toc40881373" w:history="1">
        <w:r w:rsidRPr="009900FE">
          <w:rPr>
            <w:rStyle w:val="Hyperlink"/>
            <w:noProof/>
          </w:rPr>
          <w:t>7.</w:t>
        </w:r>
        <w:r>
          <w:rPr>
            <w:rFonts w:asciiTheme="minorHAnsi" w:eastAsiaTheme="minorEastAsia" w:hAnsiTheme="minorHAnsi" w:cstheme="minorBidi"/>
            <w:b w:val="0"/>
            <w:bCs w:val="0"/>
            <w:caps w:val="0"/>
            <w:noProof/>
            <w:szCs w:val="22"/>
            <w:lang w:val="en-CA" w:eastAsia="en-CA"/>
          </w:rPr>
          <w:tab/>
        </w:r>
        <w:r w:rsidRPr="009900FE">
          <w:rPr>
            <w:rStyle w:val="Hyperlink"/>
            <w:noProof/>
          </w:rPr>
          <w:t>SUBMITTING YOUR VALIDATION OF EXPERIENCE (VOE) ASSESSMENT APPLICATION</w:t>
        </w:r>
        <w:r>
          <w:rPr>
            <w:noProof/>
            <w:webHidden/>
          </w:rPr>
          <w:tab/>
        </w:r>
        <w:r>
          <w:rPr>
            <w:noProof/>
            <w:webHidden/>
          </w:rPr>
          <w:fldChar w:fldCharType="begin"/>
        </w:r>
        <w:r>
          <w:rPr>
            <w:noProof/>
            <w:webHidden/>
          </w:rPr>
          <w:instrText xml:space="preserve"> PAGEREF _Toc40881373 \h </w:instrText>
        </w:r>
        <w:r>
          <w:rPr>
            <w:noProof/>
            <w:webHidden/>
          </w:rPr>
        </w:r>
        <w:r>
          <w:rPr>
            <w:noProof/>
            <w:webHidden/>
          </w:rPr>
          <w:fldChar w:fldCharType="separate"/>
        </w:r>
        <w:r>
          <w:rPr>
            <w:noProof/>
            <w:webHidden/>
          </w:rPr>
          <w:t>1</w:t>
        </w:r>
        <w:r>
          <w:rPr>
            <w:noProof/>
            <w:webHidden/>
          </w:rPr>
          <w:fldChar w:fldCharType="end"/>
        </w:r>
      </w:hyperlink>
      <w:r>
        <w:rPr>
          <w:noProof/>
        </w:rPr>
        <w:t>3</w:t>
      </w:r>
    </w:p>
    <w:p w14:paraId="66EABBC0" w14:textId="77777777" w:rsidR="00CF6FAE" w:rsidRDefault="00CF6FAE" w:rsidP="00CF6FAE">
      <w:pPr>
        <w:pStyle w:val="TOC2"/>
        <w:tabs>
          <w:tab w:val="right" w:leader="dot" w:pos="9350"/>
        </w:tabs>
        <w:rPr>
          <w:rFonts w:eastAsiaTheme="minorEastAsia" w:cstheme="minorBidi"/>
          <w:smallCaps w:val="0"/>
          <w:noProof/>
          <w:sz w:val="22"/>
          <w:szCs w:val="22"/>
          <w:lang w:val="en-CA" w:eastAsia="en-CA"/>
        </w:rPr>
      </w:pPr>
      <w:hyperlink w:anchor="_Toc40881374" w:history="1">
        <w:r w:rsidRPr="009900FE">
          <w:rPr>
            <w:rStyle w:val="Hyperlink"/>
            <w:noProof/>
          </w:rPr>
          <w:t>7.1 DOCUMENTS REQUIRED</w:t>
        </w:r>
        <w:r>
          <w:rPr>
            <w:noProof/>
            <w:webHidden/>
          </w:rPr>
          <w:tab/>
        </w:r>
        <w:r>
          <w:rPr>
            <w:noProof/>
            <w:webHidden/>
          </w:rPr>
          <w:fldChar w:fldCharType="begin"/>
        </w:r>
        <w:r>
          <w:rPr>
            <w:noProof/>
            <w:webHidden/>
          </w:rPr>
          <w:instrText xml:space="preserve"> PAGEREF _Toc40881374 \h </w:instrText>
        </w:r>
        <w:r>
          <w:rPr>
            <w:noProof/>
            <w:webHidden/>
          </w:rPr>
        </w:r>
        <w:r>
          <w:rPr>
            <w:noProof/>
            <w:webHidden/>
          </w:rPr>
          <w:fldChar w:fldCharType="separate"/>
        </w:r>
        <w:r>
          <w:rPr>
            <w:noProof/>
            <w:webHidden/>
          </w:rPr>
          <w:t>1</w:t>
        </w:r>
        <w:r>
          <w:rPr>
            <w:noProof/>
            <w:webHidden/>
          </w:rPr>
          <w:fldChar w:fldCharType="end"/>
        </w:r>
      </w:hyperlink>
      <w:r>
        <w:rPr>
          <w:noProof/>
        </w:rPr>
        <w:t>3</w:t>
      </w:r>
    </w:p>
    <w:p w14:paraId="5631AE48" w14:textId="77777777" w:rsidR="00CF6FAE" w:rsidRDefault="00CF6FAE" w:rsidP="00CF6FAE">
      <w:pPr>
        <w:pStyle w:val="TOC3"/>
        <w:tabs>
          <w:tab w:val="right" w:leader="dot" w:pos="9350"/>
        </w:tabs>
        <w:rPr>
          <w:rFonts w:eastAsiaTheme="minorEastAsia" w:cstheme="minorBidi"/>
          <w:i w:val="0"/>
          <w:iCs w:val="0"/>
          <w:noProof/>
          <w:sz w:val="22"/>
          <w:szCs w:val="22"/>
          <w:lang w:val="en-CA" w:eastAsia="en-CA"/>
        </w:rPr>
      </w:pPr>
      <w:hyperlink w:anchor="_Toc40881375" w:history="1">
        <w:r w:rsidRPr="009900FE">
          <w:rPr>
            <w:rStyle w:val="Hyperlink"/>
            <w:noProof/>
          </w:rPr>
          <w:t>A) TRANSCRIPTS/INTERNATIONAL ASSESSMENT REPORTS</w:t>
        </w:r>
        <w:r>
          <w:rPr>
            <w:noProof/>
            <w:webHidden/>
          </w:rPr>
          <w:tab/>
        </w:r>
        <w:r>
          <w:rPr>
            <w:noProof/>
            <w:webHidden/>
          </w:rPr>
          <w:fldChar w:fldCharType="begin"/>
        </w:r>
        <w:r>
          <w:rPr>
            <w:noProof/>
            <w:webHidden/>
          </w:rPr>
          <w:instrText xml:space="preserve"> PAGEREF _Toc40881375 \h </w:instrText>
        </w:r>
        <w:r>
          <w:rPr>
            <w:noProof/>
            <w:webHidden/>
          </w:rPr>
        </w:r>
        <w:r>
          <w:rPr>
            <w:noProof/>
            <w:webHidden/>
          </w:rPr>
          <w:fldChar w:fldCharType="separate"/>
        </w:r>
        <w:r>
          <w:rPr>
            <w:noProof/>
            <w:webHidden/>
          </w:rPr>
          <w:t>1</w:t>
        </w:r>
        <w:r>
          <w:rPr>
            <w:noProof/>
            <w:webHidden/>
          </w:rPr>
          <w:fldChar w:fldCharType="end"/>
        </w:r>
      </w:hyperlink>
      <w:r>
        <w:rPr>
          <w:noProof/>
        </w:rPr>
        <w:t>3</w:t>
      </w:r>
    </w:p>
    <w:p w14:paraId="4AF7F1D2" w14:textId="77777777" w:rsidR="00CF6FAE" w:rsidRDefault="00CF6FAE" w:rsidP="00CF6FAE">
      <w:pPr>
        <w:pStyle w:val="TOC3"/>
        <w:tabs>
          <w:tab w:val="right" w:leader="dot" w:pos="9350"/>
        </w:tabs>
        <w:rPr>
          <w:rFonts w:eastAsiaTheme="minorEastAsia" w:cstheme="minorBidi"/>
          <w:i w:val="0"/>
          <w:iCs w:val="0"/>
          <w:noProof/>
          <w:sz w:val="22"/>
          <w:szCs w:val="22"/>
          <w:lang w:val="en-CA" w:eastAsia="en-CA"/>
        </w:rPr>
      </w:pPr>
      <w:hyperlink w:anchor="_Toc40881376" w:history="1">
        <w:r w:rsidRPr="009900FE">
          <w:rPr>
            <w:rStyle w:val="Hyperlink"/>
            <w:noProof/>
          </w:rPr>
          <w:t>B) VOE APPLICATION PACKAGE</w:t>
        </w:r>
        <w:r>
          <w:rPr>
            <w:noProof/>
            <w:webHidden/>
          </w:rPr>
          <w:tab/>
        </w:r>
        <w:r>
          <w:rPr>
            <w:noProof/>
            <w:webHidden/>
          </w:rPr>
          <w:fldChar w:fldCharType="begin"/>
        </w:r>
        <w:r>
          <w:rPr>
            <w:noProof/>
            <w:webHidden/>
          </w:rPr>
          <w:instrText xml:space="preserve"> PAGEREF _Toc40881376 \h </w:instrText>
        </w:r>
        <w:r>
          <w:rPr>
            <w:noProof/>
            <w:webHidden/>
          </w:rPr>
        </w:r>
        <w:r>
          <w:rPr>
            <w:noProof/>
            <w:webHidden/>
          </w:rPr>
          <w:fldChar w:fldCharType="separate"/>
        </w:r>
        <w:r>
          <w:rPr>
            <w:noProof/>
            <w:webHidden/>
          </w:rPr>
          <w:t>1</w:t>
        </w:r>
        <w:r>
          <w:rPr>
            <w:noProof/>
            <w:webHidden/>
          </w:rPr>
          <w:fldChar w:fldCharType="end"/>
        </w:r>
      </w:hyperlink>
      <w:r>
        <w:rPr>
          <w:noProof/>
        </w:rPr>
        <w:t>4</w:t>
      </w:r>
    </w:p>
    <w:p w14:paraId="2504F42F" w14:textId="77777777" w:rsidR="00CF6FAE" w:rsidRDefault="00CF6FAE" w:rsidP="00CF6FAE">
      <w:pPr>
        <w:pStyle w:val="TOC2"/>
        <w:tabs>
          <w:tab w:val="right" w:leader="dot" w:pos="9350"/>
        </w:tabs>
        <w:rPr>
          <w:rFonts w:eastAsiaTheme="minorEastAsia" w:cstheme="minorBidi"/>
          <w:smallCaps w:val="0"/>
          <w:noProof/>
          <w:sz w:val="22"/>
          <w:szCs w:val="22"/>
          <w:lang w:val="en-CA" w:eastAsia="en-CA"/>
        </w:rPr>
      </w:pPr>
      <w:hyperlink w:anchor="_Toc40881377" w:history="1">
        <w:r w:rsidRPr="009900FE">
          <w:rPr>
            <w:rStyle w:val="Hyperlink"/>
            <w:noProof/>
          </w:rPr>
          <w:t>7.2 EMPLOYER VERIFICATION</w:t>
        </w:r>
        <w:r>
          <w:rPr>
            <w:noProof/>
            <w:webHidden/>
          </w:rPr>
          <w:tab/>
        </w:r>
        <w:r>
          <w:rPr>
            <w:noProof/>
            <w:webHidden/>
          </w:rPr>
          <w:fldChar w:fldCharType="begin"/>
        </w:r>
        <w:r>
          <w:rPr>
            <w:noProof/>
            <w:webHidden/>
          </w:rPr>
          <w:instrText xml:space="preserve"> PAGEREF _Toc40881377 \h </w:instrText>
        </w:r>
        <w:r>
          <w:rPr>
            <w:noProof/>
            <w:webHidden/>
          </w:rPr>
        </w:r>
        <w:r>
          <w:rPr>
            <w:noProof/>
            <w:webHidden/>
          </w:rPr>
          <w:fldChar w:fldCharType="separate"/>
        </w:r>
        <w:r>
          <w:rPr>
            <w:noProof/>
            <w:webHidden/>
          </w:rPr>
          <w:t>1</w:t>
        </w:r>
        <w:r>
          <w:rPr>
            <w:noProof/>
            <w:webHidden/>
          </w:rPr>
          <w:fldChar w:fldCharType="end"/>
        </w:r>
      </w:hyperlink>
      <w:r>
        <w:rPr>
          <w:noProof/>
        </w:rPr>
        <w:t>4</w:t>
      </w:r>
    </w:p>
    <w:p w14:paraId="4A188252" w14:textId="77777777" w:rsidR="00CF6FAE" w:rsidRDefault="00CF6FAE" w:rsidP="00CF6FAE">
      <w:pPr>
        <w:pStyle w:val="TOC1"/>
        <w:tabs>
          <w:tab w:val="left" w:pos="660"/>
          <w:tab w:val="right" w:leader="dot" w:pos="9350"/>
        </w:tabs>
        <w:rPr>
          <w:rFonts w:asciiTheme="minorHAnsi" w:eastAsiaTheme="minorEastAsia" w:hAnsiTheme="minorHAnsi" w:cstheme="minorBidi"/>
          <w:b w:val="0"/>
          <w:bCs w:val="0"/>
          <w:caps w:val="0"/>
          <w:noProof/>
          <w:szCs w:val="22"/>
          <w:lang w:val="en-CA" w:eastAsia="en-CA"/>
        </w:rPr>
      </w:pPr>
      <w:hyperlink w:anchor="_Toc40881378" w:history="1">
        <w:r w:rsidRPr="009900FE">
          <w:rPr>
            <w:rStyle w:val="Hyperlink"/>
            <w:noProof/>
          </w:rPr>
          <w:t>8.</w:t>
        </w:r>
        <w:r>
          <w:rPr>
            <w:rFonts w:asciiTheme="minorHAnsi" w:eastAsiaTheme="minorEastAsia" w:hAnsiTheme="minorHAnsi" w:cstheme="minorBidi"/>
            <w:b w:val="0"/>
            <w:bCs w:val="0"/>
            <w:caps w:val="0"/>
            <w:noProof/>
            <w:szCs w:val="22"/>
            <w:lang w:val="en-CA" w:eastAsia="en-CA"/>
          </w:rPr>
          <w:tab/>
        </w:r>
        <w:r w:rsidRPr="009900FE">
          <w:rPr>
            <w:rStyle w:val="Hyperlink"/>
            <w:noProof/>
          </w:rPr>
          <w:t>ASSESSING YOUR VALIDATION OF EXPERIENCE (VOE) ASSESSMENT APPLICATION</w:t>
        </w:r>
        <w:r>
          <w:rPr>
            <w:noProof/>
            <w:webHidden/>
          </w:rPr>
          <w:tab/>
        </w:r>
        <w:r>
          <w:rPr>
            <w:noProof/>
            <w:webHidden/>
          </w:rPr>
          <w:fldChar w:fldCharType="begin"/>
        </w:r>
        <w:r>
          <w:rPr>
            <w:noProof/>
            <w:webHidden/>
          </w:rPr>
          <w:instrText xml:space="preserve"> PAGEREF _Toc40881378 \h </w:instrText>
        </w:r>
        <w:r>
          <w:rPr>
            <w:noProof/>
            <w:webHidden/>
          </w:rPr>
        </w:r>
        <w:r>
          <w:rPr>
            <w:noProof/>
            <w:webHidden/>
          </w:rPr>
          <w:fldChar w:fldCharType="separate"/>
        </w:r>
        <w:r>
          <w:rPr>
            <w:noProof/>
            <w:webHidden/>
          </w:rPr>
          <w:t>1</w:t>
        </w:r>
        <w:r>
          <w:rPr>
            <w:noProof/>
            <w:webHidden/>
          </w:rPr>
          <w:fldChar w:fldCharType="end"/>
        </w:r>
      </w:hyperlink>
      <w:r>
        <w:rPr>
          <w:noProof/>
        </w:rPr>
        <w:t>4</w:t>
      </w:r>
    </w:p>
    <w:p w14:paraId="294C5610" w14:textId="77777777" w:rsidR="00CF6FAE" w:rsidRDefault="00CF6FAE" w:rsidP="00CF6FAE">
      <w:pPr>
        <w:pStyle w:val="TOC2"/>
        <w:tabs>
          <w:tab w:val="right" w:leader="dot" w:pos="9350"/>
        </w:tabs>
        <w:rPr>
          <w:rFonts w:eastAsiaTheme="minorEastAsia" w:cstheme="minorBidi"/>
          <w:smallCaps w:val="0"/>
          <w:noProof/>
          <w:sz w:val="22"/>
          <w:szCs w:val="22"/>
          <w:lang w:val="en-CA" w:eastAsia="en-CA"/>
        </w:rPr>
      </w:pPr>
      <w:hyperlink w:anchor="_Toc40881379" w:history="1">
        <w:r w:rsidRPr="009900FE">
          <w:rPr>
            <w:rStyle w:val="Hyperlink"/>
            <w:noProof/>
          </w:rPr>
          <w:t>8.1 SUBMISSSION DEADLINES</w:t>
        </w:r>
        <w:r>
          <w:rPr>
            <w:noProof/>
            <w:webHidden/>
          </w:rPr>
          <w:tab/>
        </w:r>
        <w:r>
          <w:rPr>
            <w:noProof/>
            <w:webHidden/>
          </w:rPr>
          <w:fldChar w:fldCharType="begin"/>
        </w:r>
        <w:r>
          <w:rPr>
            <w:noProof/>
            <w:webHidden/>
          </w:rPr>
          <w:instrText xml:space="preserve"> PAGEREF _Toc40881379 \h </w:instrText>
        </w:r>
        <w:r>
          <w:rPr>
            <w:noProof/>
            <w:webHidden/>
          </w:rPr>
        </w:r>
        <w:r>
          <w:rPr>
            <w:noProof/>
            <w:webHidden/>
          </w:rPr>
          <w:fldChar w:fldCharType="separate"/>
        </w:r>
        <w:r>
          <w:rPr>
            <w:noProof/>
            <w:webHidden/>
          </w:rPr>
          <w:t>1</w:t>
        </w:r>
        <w:r>
          <w:rPr>
            <w:noProof/>
            <w:webHidden/>
          </w:rPr>
          <w:fldChar w:fldCharType="end"/>
        </w:r>
      </w:hyperlink>
      <w:r>
        <w:rPr>
          <w:noProof/>
        </w:rPr>
        <w:t>5</w:t>
      </w:r>
    </w:p>
    <w:p w14:paraId="708E6838" w14:textId="77777777" w:rsidR="00CF6FAE" w:rsidRDefault="00CF6FAE" w:rsidP="00CF6FAE">
      <w:pPr>
        <w:pStyle w:val="TOC2"/>
        <w:tabs>
          <w:tab w:val="right" w:leader="dot" w:pos="9350"/>
        </w:tabs>
        <w:rPr>
          <w:rFonts w:eastAsiaTheme="minorEastAsia" w:cstheme="minorBidi"/>
          <w:smallCaps w:val="0"/>
          <w:noProof/>
          <w:sz w:val="22"/>
          <w:szCs w:val="22"/>
          <w:lang w:val="en-CA" w:eastAsia="en-CA"/>
        </w:rPr>
      </w:pPr>
      <w:hyperlink w:anchor="_Toc40881380" w:history="1">
        <w:r w:rsidRPr="009900FE">
          <w:rPr>
            <w:rStyle w:val="Hyperlink"/>
            <w:noProof/>
          </w:rPr>
          <w:t>8.2 VOE APPLICATION FEE</w:t>
        </w:r>
        <w:r>
          <w:rPr>
            <w:noProof/>
            <w:webHidden/>
          </w:rPr>
          <w:tab/>
        </w:r>
        <w:r>
          <w:rPr>
            <w:noProof/>
            <w:webHidden/>
          </w:rPr>
          <w:fldChar w:fldCharType="begin"/>
        </w:r>
        <w:r>
          <w:rPr>
            <w:noProof/>
            <w:webHidden/>
          </w:rPr>
          <w:instrText xml:space="preserve"> PAGEREF _Toc40881380 \h </w:instrText>
        </w:r>
        <w:r>
          <w:rPr>
            <w:noProof/>
            <w:webHidden/>
          </w:rPr>
        </w:r>
        <w:r>
          <w:rPr>
            <w:noProof/>
            <w:webHidden/>
          </w:rPr>
          <w:fldChar w:fldCharType="separate"/>
        </w:r>
        <w:r>
          <w:rPr>
            <w:noProof/>
            <w:webHidden/>
          </w:rPr>
          <w:t>1</w:t>
        </w:r>
        <w:r>
          <w:rPr>
            <w:noProof/>
            <w:webHidden/>
          </w:rPr>
          <w:fldChar w:fldCharType="end"/>
        </w:r>
      </w:hyperlink>
      <w:r>
        <w:rPr>
          <w:noProof/>
        </w:rPr>
        <w:t>6</w:t>
      </w:r>
    </w:p>
    <w:p w14:paraId="22412654" w14:textId="77777777" w:rsidR="00CF6FAE" w:rsidRDefault="00CF6FAE" w:rsidP="00CF6FAE">
      <w:pPr>
        <w:pStyle w:val="TOC1"/>
        <w:tabs>
          <w:tab w:val="left" w:pos="660"/>
          <w:tab w:val="right" w:leader="dot" w:pos="9350"/>
        </w:tabs>
        <w:rPr>
          <w:rFonts w:asciiTheme="minorHAnsi" w:eastAsiaTheme="minorEastAsia" w:hAnsiTheme="minorHAnsi" w:cstheme="minorBidi"/>
          <w:b w:val="0"/>
          <w:bCs w:val="0"/>
          <w:caps w:val="0"/>
          <w:noProof/>
          <w:szCs w:val="22"/>
          <w:lang w:val="en-CA" w:eastAsia="en-CA"/>
        </w:rPr>
      </w:pPr>
      <w:hyperlink w:anchor="_Toc40881381" w:history="1">
        <w:r w:rsidRPr="009900FE">
          <w:rPr>
            <w:rStyle w:val="Hyperlink"/>
            <w:noProof/>
          </w:rPr>
          <w:t>9.</w:t>
        </w:r>
        <w:r>
          <w:rPr>
            <w:rFonts w:asciiTheme="minorHAnsi" w:eastAsiaTheme="minorEastAsia" w:hAnsiTheme="minorHAnsi" w:cstheme="minorBidi"/>
            <w:b w:val="0"/>
            <w:bCs w:val="0"/>
            <w:caps w:val="0"/>
            <w:noProof/>
            <w:szCs w:val="22"/>
            <w:lang w:val="en-CA" w:eastAsia="en-CA"/>
          </w:rPr>
          <w:tab/>
        </w:r>
        <w:r w:rsidRPr="009900FE">
          <w:rPr>
            <w:rStyle w:val="Hyperlink"/>
            <w:noProof/>
          </w:rPr>
          <w:t>VOE COMMITTEE ASSESSMENT PROCESS</w:t>
        </w:r>
        <w:r>
          <w:rPr>
            <w:noProof/>
            <w:webHidden/>
          </w:rPr>
          <w:tab/>
        </w:r>
        <w:r>
          <w:rPr>
            <w:noProof/>
            <w:webHidden/>
          </w:rPr>
          <w:fldChar w:fldCharType="begin"/>
        </w:r>
        <w:r>
          <w:rPr>
            <w:noProof/>
            <w:webHidden/>
          </w:rPr>
          <w:instrText xml:space="preserve"> PAGEREF _Toc40881381 \h </w:instrText>
        </w:r>
        <w:r>
          <w:rPr>
            <w:noProof/>
            <w:webHidden/>
          </w:rPr>
        </w:r>
        <w:r>
          <w:rPr>
            <w:noProof/>
            <w:webHidden/>
          </w:rPr>
          <w:fldChar w:fldCharType="separate"/>
        </w:r>
        <w:r>
          <w:rPr>
            <w:noProof/>
            <w:webHidden/>
          </w:rPr>
          <w:t>1</w:t>
        </w:r>
        <w:r>
          <w:rPr>
            <w:noProof/>
            <w:webHidden/>
          </w:rPr>
          <w:fldChar w:fldCharType="end"/>
        </w:r>
      </w:hyperlink>
      <w:r>
        <w:rPr>
          <w:noProof/>
        </w:rPr>
        <w:t>6</w:t>
      </w:r>
    </w:p>
    <w:p w14:paraId="38683344" w14:textId="77777777" w:rsidR="00CF6FAE" w:rsidRDefault="00CF6FAE" w:rsidP="00CF6FAE">
      <w:pPr>
        <w:pStyle w:val="TOC1"/>
        <w:tabs>
          <w:tab w:val="left" w:pos="660"/>
          <w:tab w:val="right" w:leader="dot" w:pos="9350"/>
        </w:tabs>
        <w:rPr>
          <w:rFonts w:asciiTheme="minorHAnsi" w:eastAsiaTheme="minorEastAsia" w:hAnsiTheme="minorHAnsi" w:cstheme="minorBidi"/>
          <w:b w:val="0"/>
          <w:bCs w:val="0"/>
          <w:caps w:val="0"/>
          <w:noProof/>
          <w:szCs w:val="22"/>
          <w:lang w:val="en-CA" w:eastAsia="en-CA"/>
        </w:rPr>
      </w:pPr>
      <w:hyperlink w:anchor="_Toc40881382" w:history="1">
        <w:r w:rsidRPr="009900FE">
          <w:rPr>
            <w:rStyle w:val="Hyperlink"/>
            <w:noProof/>
          </w:rPr>
          <w:t>10.</w:t>
        </w:r>
        <w:r>
          <w:rPr>
            <w:rFonts w:asciiTheme="minorHAnsi" w:eastAsiaTheme="minorEastAsia" w:hAnsiTheme="minorHAnsi" w:cstheme="minorBidi"/>
            <w:b w:val="0"/>
            <w:bCs w:val="0"/>
            <w:caps w:val="0"/>
            <w:noProof/>
            <w:szCs w:val="22"/>
            <w:lang w:val="en-CA" w:eastAsia="en-CA"/>
          </w:rPr>
          <w:tab/>
        </w:r>
        <w:r w:rsidRPr="009900FE">
          <w:rPr>
            <w:rStyle w:val="Hyperlink"/>
            <w:noProof/>
          </w:rPr>
          <w:t>Recommendations to Registrar</w:t>
        </w:r>
        <w:r>
          <w:rPr>
            <w:noProof/>
            <w:webHidden/>
          </w:rPr>
          <w:tab/>
        </w:r>
        <w:r>
          <w:rPr>
            <w:noProof/>
            <w:webHidden/>
          </w:rPr>
          <w:fldChar w:fldCharType="begin"/>
        </w:r>
        <w:r>
          <w:rPr>
            <w:noProof/>
            <w:webHidden/>
          </w:rPr>
          <w:instrText xml:space="preserve"> PAGEREF _Toc40881382 \h </w:instrText>
        </w:r>
        <w:r>
          <w:rPr>
            <w:noProof/>
            <w:webHidden/>
          </w:rPr>
        </w:r>
        <w:r>
          <w:rPr>
            <w:noProof/>
            <w:webHidden/>
          </w:rPr>
          <w:fldChar w:fldCharType="separate"/>
        </w:r>
        <w:r>
          <w:rPr>
            <w:noProof/>
            <w:webHidden/>
          </w:rPr>
          <w:t>1</w:t>
        </w:r>
        <w:r>
          <w:rPr>
            <w:noProof/>
            <w:webHidden/>
          </w:rPr>
          <w:fldChar w:fldCharType="end"/>
        </w:r>
      </w:hyperlink>
      <w:r>
        <w:rPr>
          <w:noProof/>
        </w:rPr>
        <w:t>7</w:t>
      </w:r>
    </w:p>
    <w:p w14:paraId="10838DE0" w14:textId="77777777" w:rsidR="00CF6FAE" w:rsidRDefault="00CF6FAE" w:rsidP="00CF6FAE">
      <w:pPr>
        <w:pStyle w:val="TOC1"/>
        <w:tabs>
          <w:tab w:val="left" w:pos="660"/>
          <w:tab w:val="right" w:leader="dot" w:pos="9350"/>
        </w:tabs>
        <w:rPr>
          <w:rFonts w:asciiTheme="minorHAnsi" w:eastAsiaTheme="minorEastAsia" w:hAnsiTheme="minorHAnsi" w:cstheme="minorBidi"/>
          <w:b w:val="0"/>
          <w:bCs w:val="0"/>
          <w:caps w:val="0"/>
          <w:noProof/>
          <w:szCs w:val="22"/>
          <w:lang w:val="en-CA" w:eastAsia="en-CA"/>
        </w:rPr>
      </w:pPr>
    </w:p>
    <w:p w14:paraId="21E67982" w14:textId="77777777" w:rsidR="00CF6FAE" w:rsidRPr="00AA1E2B" w:rsidRDefault="00CF6FAE" w:rsidP="00CF6FAE">
      <w:r>
        <w:rPr>
          <w:rFonts w:eastAsia="Arial" w:cstheme="majorBidi"/>
          <w:b/>
          <w:bCs/>
          <w:caps/>
          <w:szCs w:val="20"/>
        </w:rPr>
        <w:fldChar w:fldCharType="end"/>
      </w:r>
      <w:r>
        <w:rPr>
          <w:rFonts w:eastAsia="Arial" w:cstheme="majorBidi"/>
          <w:b/>
          <w:bCs/>
          <w:caps/>
        </w:rPr>
        <w:br w:type="page"/>
      </w:r>
    </w:p>
    <w:p w14:paraId="21D02D5F" w14:textId="77777777" w:rsidR="00CF6FAE" w:rsidRPr="00C31EF2" w:rsidRDefault="00CF6FAE" w:rsidP="00CF6FAE">
      <w:pPr>
        <w:pStyle w:val="HeadersJL"/>
        <w:tabs>
          <w:tab w:val="clear" w:pos="360"/>
        </w:tabs>
        <w:ind w:hanging="576"/>
      </w:pPr>
      <w:bookmarkStart w:id="0" w:name="_Toc26954835"/>
      <w:bookmarkStart w:id="1" w:name="_Toc26955218"/>
      <w:bookmarkStart w:id="2" w:name="_Toc40881054"/>
      <w:bookmarkStart w:id="3" w:name="_Toc40881215"/>
      <w:bookmarkStart w:id="4" w:name="_Toc40881363"/>
      <w:bookmarkStart w:id="5" w:name="_Hlk26952446"/>
      <w:bookmarkStart w:id="6" w:name="_Toc488052932"/>
      <w:r w:rsidRPr="00C31EF2">
        <w:lastRenderedPageBreak/>
        <w:t>CPHR CANDIDATE MEMBER POLICIES</w:t>
      </w:r>
      <w:bookmarkEnd w:id="0"/>
      <w:bookmarkEnd w:id="1"/>
      <w:bookmarkEnd w:id="2"/>
      <w:bookmarkEnd w:id="3"/>
      <w:bookmarkEnd w:id="4"/>
    </w:p>
    <w:bookmarkEnd w:id="5"/>
    <w:p w14:paraId="4A695161" w14:textId="77777777" w:rsidR="00CF6FAE" w:rsidRPr="00A93AA9" w:rsidRDefault="00CF6FAE" w:rsidP="00CF6FAE">
      <w:pPr>
        <w:rPr>
          <w:rFonts w:eastAsiaTheme="minorEastAsia"/>
        </w:rPr>
      </w:pPr>
      <w:r>
        <w:rPr>
          <w:rFonts w:eastAsiaTheme="minorEastAsia"/>
        </w:rPr>
        <w:t xml:space="preserve">CPHR </w:t>
      </w:r>
      <w:r w:rsidRPr="00641A44">
        <w:rPr>
          <w:rFonts w:eastAsiaTheme="minorEastAsia"/>
        </w:rPr>
        <w:t>Candidate Members must submit and pass the Validation of Experience (VOE) Assessment within ten (10) years of passing the National Knowledge Exam</w:t>
      </w:r>
      <w:r>
        <w:rPr>
          <w:rFonts w:eastAsiaTheme="minorEastAsia"/>
        </w:rPr>
        <w:t xml:space="preserve"> (NKE)</w:t>
      </w:r>
      <w:r w:rsidRPr="00641A44">
        <w:rPr>
          <w:rFonts w:eastAsiaTheme="minorEastAsia"/>
        </w:rPr>
        <w:t xml:space="preserve"> or receiving approval for the NKE Waiver.</w:t>
      </w:r>
      <w:r>
        <w:rPr>
          <w:rFonts w:eastAsiaTheme="minorEastAsia"/>
        </w:rPr>
        <w:t xml:space="preserve">  </w:t>
      </w:r>
      <w:r w:rsidRPr="00641A44">
        <w:rPr>
          <w:rFonts w:eastAsiaTheme="minorEastAsia"/>
        </w:rPr>
        <w:t xml:space="preserve">Any </w:t>
      </w:r>
      <w:r>
        <w:rPr>
          <w:rFonts w:eastAsiaTheme="minorEastAsia"/>
        </w:rPr>
        <w:t xml:space="preserve">CPHR Candidate </w:t>
      </w:r>
      <w:r w:rsidRPr="00641A44">
        <w:rPr>
          <w:rFonts w:eastAsiaTheme="minorEastAsia"/>
        </w:rPr>
        <w:t>Member who does not submit their VOE before the ten (10)</w:t>
      </w:r>
      <w:r>
        <w:rPr>
          <w:rFonts w:eastAsiaTheme="minorEastAsia"/>
        </w:rPr>
        <w:t xml:space="preserve"> year </w:t>
      </w:r>
      <w:r w:rsidRPr="00641A44">
        <w:rPr>
          <w:rFonts w:eastAsiaTheme="minorEastAsia"/>
        </w:rPr>
        <w:t xml:space="preserve">period </w:t>
      </w:r>
      <w:r>
        <w:rPr>
          <w:rFonts w:eastAsiaTheme="minorEastAsia"/>
        </w:rPr>
        <w:t>may</w:t>
      </w:r>
      <w:r w:rsidRPr="00641A44">
        <w:rPr>
          <w:rFonts w:eastAsiaTheme="minorEastAsia"/>
        </w:rPr>
        <w:t xml:space="preserve"> have their Candidate status revoked</w:t>
      </w:r>
      <w:r>
        <w:rPr>
          <w:rFonts w:eastAsiaTheme="minorEastAsia"/>
        </w:rPr>
        <w:t xml:space="preserve">. </w:t>
      </w:r>
      <w:r w:rsidRPr="00A93AA9">
        <w:rPr>
          <w:rFonts w:eastAsiaTheme="minorEastAsia"/>
        </w:rPr>
        <w:t xml:space="preserve"> </w:t>
      </w:r>
    </w:p>
    <w:p w14:paraId="4563D519" w14:textId="77777777" w:rsidR="00CF6FAE" w:rsidRDefault="00CF6FAE" w:rsidP="00CF6FAE">
      <w:bookmarkStart w:id="7" w:name="_Toc488052929"/>
      <w:bookmarkStart w:id="8" w:name="_Hlk17275944"/>
      <w:r w:rsidRPr="00641A44">
        <w:t xml:space="preserve">CPHR Candidates must maintain membership with CPHR </w:t>
      </w:r>
      <w:r>
        <w:rPr>
          <w:lang w:val="en-CA"/>
        </w:rPr>
        <w:t xml:space="preserve">BC &amp; Yukon </w:t>
      </w:r>
      <w:r w:rsidRPr="00641A44">
        <w:t xml:space="preserve">or another Provincial HR Association </w:t>
      </w:r>
      <w:proofErr w:type="gramStart"/>
      <w:r w:rsidRPr="00641A44">
        <w:t>in order to</w:t>
      </w:r>
      <w:proofErr w:type="gramEnd"/>
      <w:r w:rsidRPr="00641A44">
        <w:t xml:space="preserve"> maintain their Candidate status.  Failure to pay annual membership dues will result in the loss of the Candidate status. To re-gain Candidate status, individuals must once again write and pass the National Knowledge Exam (NKE) or re-apply for the NKE Waiver.</w:t>
      </w:r>
    </w:p>
    <w:p w14:paraId="21F2F846" w14:textId="77777777" w:rsidR="00CF6FAE" w:rsidRDefault="00CF6FAE" w:rsidP="00CF6FAE"/>
    <w:p w14:paraId="012B6741" w14:textId="77777777" w:rsidR="00CF6FAE" w:rsidRPr="0096190E" w:rsidRDefault="00CF6FAE" w:rsidP="00CF6FAE">
      <w:pPr>
        <w:pStyle w:val="HeadersJL"/>
        <w:tabs>
          <w:tab w:val="clear" w:pos="360"/>
        </w:tabs>
        <w:ind w:hanging="576"/>
      </w:pPr>
      <w:bookmarkStart w:id="9" w:name="_Toc26954837"/>
      <w:bookmarkStart w:id="10" w:name="_Toc26955220"/>
      <w:bookmarkStart w:id="11" w:name="_Toc40881055"/>
      <w:bookmarkStart w:id="12" w:name="_Toc40881216"/>
      <w:bookmarkStart w:id="13" w:name="_Toc40881364"/>
      <w:bookmarkStart w:id="14" w:name="_Hlk26952454"/>
      <w:bookmarkEnd w:id="7"/>
      <w:bookmarkEnd w:id="8"/>
      <w:r w:rsidRPr="0096190E">
        <w:t>VALIDATION OF EXPERIENCE ASSESSMENTS</w:t>
      </w:r>
      <w:bookmarkEnd w:id="6"/>
      <w:bookmarkEnd w:id="9"/>
      <w:bookmarkEnd w:id="10"/>
      <w:bookmarkEnd w:id="11"/>
      <w:bookmarkEnd w:id="12"/>
      <w:bookmarkEnd w:id="13"/>
    </w:p>
    <w:p w14:paraId="7924E993" w14:textId="77777777" w:rsidR="00CF6FAE" w:rsidRPr="00641A44" w:rsidRDefault="00CF6FAE" w:rsidP="00CF6FAE">
      <w:bookmarkStart w:id="15" w:name="_Hlk41382526"/>
      <w:bookmarkEnd w:id="14"/>
      <w:r w:rsidRPr="00641A44">
        <w:t xml:space="preserve">The purpose of CPHR </w:t>
      </w:r>
      <w:r>
        <w:rPr>
          <w:rFonts w:eastAsiaTheme="minorEastAsia"/>
          <w:lang w:val="en-CA"/>
        </w:rPr>
        <w:t>BC &amp; Yukon</w:t>
      </w:r>
      <w:r w:rsidRPr="00641A44">
        <w:t xml:space="preserve">’s certification process is to ensure its members, employers, and the public that HR professionals who obtain the Chartered Professional in Human Resources (CPHR) designation possess the knowledge and skills required to practice competently and ethically. </w:t>
      </w:r>
    </w:p>
    <w:p w14:paraId="182198C1" w14:textId="77777777" w:rsidR="00CF6FAE" w:rsidRPr="00641A44" w:rsidRDefault="00CF6FAE" w:rsidP="00CF6FAE">
      <w:pPr>
        <w:rPr>
          <w:rFonts w:eastAsiaTheme="minorEastAsia"/>
          <w:lang w:val="en-CA"/>
        </w:rPr>
      </w:pPr>
      <w:r w:rsidRPr="00641A44">
        <w:rPr>
          <w:rFonts w:eastAsiaTheme="minorEastAsia"/>
          <w:lang w:val="en-CA"/>
        </w:rPr>
        <w:t>An important distinction between an academic credential and a professional designation is that an academic credential attests to knowledge of theory and having passed a particular course of study while a professional designation attests to a certain warranty of competence or expertise. The certifying body is the third-party that warranties or confirms the competence of a practitioner. An academic institution may confirm an individual holds a certain degree or other program completion status with them but does not warrant the work done by them.</w:t>
      </w:r>
    </w:p>
    <w:p w14:paraId="5BEDD5CA" w14:textId="77777777" w:rsidR="00CF6FAE" w:rsidRPr="00641A44" w:rsidRDefault="00CF6FAE" w:rsidP="00CF6FAE">
      <w:pPr>
        <w:rPr>
          <w:rFonts w:eastAsiaTheme="minorEastAsia"/>
          <w:lang w:val="en-CA"/>
        </w:rPr>
      </w:pPr>
      <w:r w:rsidRPr="00641A44">
        <w:rPr>
          <w:rFonts w:eastAsiaTheme="minorEastAsia"/>
          <w:lang w:val="en-CA"/>
        </w:rPr>
        <w:t xml:space="preserve">It is for this reasoning that the CPHR designation requires both knowledge and theory-based components (i.e. the NKE and </w:t>
      </w:r>
      <w:r>
        <w:rPr>
          <w:rFonts w:eastAsiaTheme="minorEastAsia"/>
          <w:lang w:val="en-CA"/>
        </w:rPr>
        <w:t>post-secondary education</w:t>
      </w:r>
      <w:r w:rsidRPr="00641A44">
        <w:rPr>
          <w:rFonts w:eastAsiaTheme="minorEastAsia"/>
          <w:lang w:val="en-CA"/>
        </w:rPr>
        <w:t>), as well as a practical</w:t>
      </w:r>
      <w:r>
        <w:rPr>
          <w:rFonts w:eastAsiaTheme="minorEastAsia"/>
          <w:lang w:val="en-CA"/>
        </w:rPr>
        <w:t xml:space="preserve"> experience</w:t>
      </w:r>
      <w:r w:rsidRPr="00641A44">
        <w:rPr>
          <w:rFonts w:eastAsiaTheme="minorEastAsia"/>
          <w:lang w:val="en-CA"/>
        </w:rPr>
        <w:t>, competency-based component (i.e. the VOE).</w:t>
      </w:r>
    </w:p>
    <w:p w14:paraId="4E2F90A1" w14:textId="77777777" w:rsidR="00CF6FAE" w:rsidRPr="00FD5B12" w:rsidRDefault="00CF6FAE" w:rsidP="00CF6FAE">
      <w:pPr>
        <w:rPr>
          <w:rFonts w:eastAsiaTheme="minorEastAsia"/>
          <w:lang w:val="en-CA"/>
        </w:rPr>
      </w:pPr>
      <w:r w:rsidRPr="00FD5B12">
        <w:rPr>
          <w:rFonts w:eastAsiaTheme="minorEastAsia"/>
          <w:lang w:val="en-CA"/>
        </w:rPr>
        <w:t xml:space="preserve">The Validation of Experience Assessment process is the final step in achieving the CPHR  designation and requires applicants to prove they have obtained a minimum of three (3) or eight (8) years of work experience with the majority, 51% or more being work in Human Resources at the </w:t>
      </w:r>
      <w:r>
        <w:rPr>
          <w:rFonts w:eastAsiaTheme="minorEastAsia"/>
          <w:lang w:val="en-CA"/>
        </w:rPr>
        <w:t>Applied HR</w:t>
      </w:r>
      <w:r w:rsidRPr="00FD5B12">
        <w:rPr>
          <w:rFonts w:eastAsiaTheme="minorEastAsia"/>
          <w:lang w:val="en-CA"/>
        </w:rPr>
        <w:t xml:space="preserve"> and </w:t>
      </w:r>
      <w:r>
        <w:rPr>
          <w:rFonts w:eastAsiaTheme="minorEastAsia"/>
          <w:lang w:val="en-CA"/>
        </w:rPr>
        <w:t>Foundational</w:t>
      </w:r>
      <w:r w:rsidRPr="00FD5B12">
        <w:rPr>
          <w:rFonts w:eastAsiaTheme="minorEastAsia"/>
          <w:lang w:val="en-CA"/>
        </w:rPr>
        <w:t xml:space="preserve"> HR levels.  The number of years required is based on the level of education obtained. </w:t>
      </w:r>
    </w:p>
    <w:bookmarkEnd w:id="15"/>
    <w:p w14:paraId="11CC600F" w14:textId="77777777" w:rsidR="00CF6FAE" w:rsidRPr="00FD5B12" w:rsidRDefault="00CF6FAE" w:rsidP="00CF6FAE">
      <w:pPr>
        <w:rPr>
          <w:rFonts w:eastAsiaTheme="minorEastAsia"/>
          <w:lang w:val="en-CA"/>
        </w:rPr>
      </w:pPr>
    </w:p>
    <w:p w14:paraId="688DE4AE" w14:textId="77777777" w:rsidR="00CF6FAE" w:rsidRPr="00A93AA9" w:rsidRDefault="00CF6FAE" w:rsidP="00CF6FAE">
      <w:pPr>
        <w:rPr>
          <w:rFonts w:eastAsiaTheme="minorEastAsia"/>
          <w:lang w:val="en-CA"/>
        </w:rPr>
      </w:pPr>
    </w:p>
    <w:p w14:paraId="268AE11F" w14:textId="77777777" w:rsidR="00CF6FAE" w:rsidRPr="0096190E" w:rsidRDefault="00CF6FAE" w:rsidP="00CF6FAE">
      <w:pPr>
        <w:pStyle w:val="HeadersJL"/>
        <w:tabs>
          <w:tab w:val="clear" w:pos="360"/>
        </w:tabs>
        <w:ind w:hanging="576"/>
      </w:pPr>
      <w:bookmarkStart w:id="16" w:name="_Toc40881056"/>
      <w:bookmarkStart w:id="17" w:name="_Toc40881217"/>
      <w:bookmarkStart w:id="18" w:name="_Toc40881365"/>
      <w:bookmarkStart w:id="19" w:name="_Hlk41382615"/>
      <w:r w:rsidRPr="0096190E">
        <w:lastRenderedPageBreak/>
        <w:t>REQUIREMENTS TO PASS THE VOE</w:t>
      </w:r>
      <w:bookmarkEnd w:id="16"/>
      <w:bookmarkEnd w:id="17"/>
      <w:bookmarkEnd w:id="18"/>
    </w:p>
    <w:p w14:paraId="38EB2A0B" w14:textId="77777777" w:rsidR="00CF6FAE" w:rsidRPr="00641A44" w:rsidRDefault="00CF6FAE" w:rsidP="00CF6FAE">
      <w:pPr>
        <w:rPr>
          <w:lang w:val="en-CA"/>
        </w:rPr>
      </w:pPr>
      <w:r>
        <w:rPr>
          <w:lang w:val="en-CA"/>
        </w:rPr>
        <w:t>R</w:t>
      </w:r>
      <w:r w:rsidRPr="00637D28">
        <w:rPr>
          <w:lang w:val="en-CA"/>
        </w:rPr>
        <w:t>equirements to pass the VOE</w:t>
      </w:r>
      <w:r>
        <w:rPr>
          <w:lang w:val="en-CA"/>
        </w:rPr>
        <w:t>:</w:t>
      </w:r>
      <w:r>
        <w:rPr>
          <w:lang w:val="en-CA"/>
        </w:rPr>
        <w:tab/>
      </w:r>
    </w:p>
    <w:p w14:paraId="30B8C249" w14:textId="77777777" w:rsidR="00CF6FAE" w:rsidRDefault="00CF6FAE" w:rsidP="00CF6FAE">
      <w:pPr>
        <w:pStyle w:val="ListParagraph"/>
        <w:numPr>
          <w:ilvl w:val="0"/>
          <w:numId w:val="1"/>
        </w:numPr>
        <w:contextualSpacing w:val="0"/>
        <w:rPr>
          <w:color w:val="000000" w:themeColor="text1"/>
        </w:rPr>
      </w:pPr>
      <w:r>
        <w:rPr>
          <w:color w:val="000000" w:themeColor="text1"/>
        </w:rPr>
        <w:t>T</w:t>
      </w:r>
      <w:r w:rsidRPr="00071AD1">
        <w:rPr>
          <w:color w:val="000000" w:themeColor="text1"/>
        </w:rPr>
        <w:t xml:space="preserve">hree (3) or eight (8) years </w:t>
      </w:r>
      <w:r>
        <w:rPr>
          <w:color w:val="000000" w:themeColor="text1"/>
        </w:rPr>
        <w:t xml:space="preserve">of work experience with the majority, 51% or more being work in </w:t>
      </w:r>
      <w:r w:rsidRPr="00071AD1">
        <w:rPr>
          <w:color w:val="000000" w:themeColor="text1"/>
        </w:rPr>
        <w:t>HR</w:t>
      </w:r>
      <w:r>
        <w:rPr>
          <w:color w:val="000000" w:themeColor="text1"/>
        </w:rPr>
        <w:t xml:space="preserve"> at the Applied HR and Foundational HR levels. Experience must be obtained within the past 10 years from the VOE submission deadline. The number of years required is based on the level of education, as listed below:   </w:t>
      </w:r>
    </w:p>
    <w:tbl>
      <w:tblPr>
        <w:tblStyle w:val="TableGrid"/>
        <w:tblW w:w="0" w:type="auto"/>
        <w:tblInd w:w="805" w:type="dxa"/>
        <w:tblLook w:val="04A0" w:firstRow="1" w:lastRow="0" w:firstColumn="1" w:lastColumn="0" w:noHBand="0" w:noVBand="1"/>
      </w:tblPr>
      <w:tblGrid>
        <w:gridCol w:w="2028"/>
        <w:gridCol w:w="6252"/>
      </w:tblGrid>
      <w:tr w:rsidR="00CF6FAE" w:rsidRPr="00641A44" w14:paraId="00641600" w14:textId="77777777" w:rsidTr="006761FD">
        <w:tc>
          <w:tcPr>
            <w:tcW w:w="2028" w:type="dxa"/>
          </w:tcPr>
          <w:p w14:paraId="3B023FA4" w14:textId="77777777" w:rsidR="00CF6FAE" w:rsidRPr="00641A44" w:rsidRDefault="00CF6FAE" w:rsidP="006761FD">
            <w:pPr>
              <w:jc w:val="center"/>
              <w:rPr>
                <w:b/>
                <w:bCs/>
              </w:rPr>
            </w:pPr>
            <w:r w:rsidRPr="00641A44">
              <w:rPr>
                <w:b/>
                <w:bCs/>
              </w:rPr>
              <w:t>Education</w:t>
            </w:r>
          </w:p>
        </w:tc>
        <w:tc>
          <w:tcPr>
            <w:tcW w:w="6252" w:type="dxa"/>
          </w:tcPr>
          <w:p w14:paraId="6050373D" w14:textId="77777777" w:rsidR="00CF6FAE" w:rsidRPr="00641A44" w:rsidRDefault="00CF6FAE" w:rsidP="006761FD">
            <w:pPr>
              <w:jc w:val="center"/>
              <w:rPr>
                <w:b/>
                <w:bCs/>
              </w:rPr>
            </w:pPr>
            <w:r w:rsidRPr="00641A44">
              <w:rPr>
                <w:b/>
                <w:bCs/>
              </w:rPr>
              <w:t>HR Experience</w:t>
            </w:r>
            <w:r>
              <w:rPr>
                <w:b/>
                <w:bCs/>
              </w:rPr>
              <w:t xml:space="preserve"> Required</w:t>
            </w:r>
          </w:p>
        </w:tc>
      </w:tr>
      <w:tr w:rsidR="00CF6FAE" w:rsidRPr="00641A44" w14:paraId="6E9B274C" w14:textId="77777777" w:rsidTr="006761FD">
        <w:tc>
          <w:tcPr>
            <w:tcW w:w="2028" w:type="dxa"/>
          </w:tcPr>
          <w:p w14:paraId="1AACB4A0" w14:textId="77777777" w:rsidR="00CF6FAE" w:rsidRPr="00641A44" w:rsidRDefault="00CF6FAE" w:rsidP="006761FD">
            <w:r w:rsidRPr="00641A44">
              <w:t xml:space="preserve">Degree/Master’s </w:t>
            </w:r>
          </w:p>
        </w:tc>
        <w:tc>
          <w:tcPr>
            <w:tcW w:w="6252" w:type="dxa"/>
          </w:tcPr>
          <w:p w14:paraId="6E9A218F" w14:textId="77777777" w:rsidR="00CF6FAE" w:rsidRPr="00071AD1" w:rsidRDefault="00CF6FAE" w:rsidP="006761FD">
            <w:pPr>
              <w:rPr>
                <w:color w:val="000000" w:themeColor="text1"/>
              </w:rPr>
            </w:pPr>
            <w:r w:rsidRPr="081D5CCD">
              <w:rPr>
                <w:color w:val="000000" w:themeColor="text1"/>
              </w:rPr>
              <w:t xml:space="preserve">3 </w:t>
            </w:r>
            <w:proofErr w:type="spellStart"/>
            <w:r w:rsidRPr="081D5CCD">
              <w:rPr>
                <w:color w:val="000000" w:themeColor="text1"/>
              </w:rPr>
              <w:t>years</w:t>
            </w:r>
            <w:proofErr w:type="spellEnd"/>
            <w:r w:rsidRPr="081D5CCD">
              <w:rPr>
                <w:color w:val="000000" w:themeColor="text1"/>
              </w:rPr>
              <w:t xml:space="preserve"> </w:t>
            </w:r>
            <w:r>
              <w:rPr>
                <w:color w:val="000000" w:themeColor="text1"/>
              </w:rPr>
              <w:t xml:space="preserve">work experience with the majority, 51% or more being work in HR is required and includes:   </w:t>
            </w:r>
            <w:r w:rsidRPr="081D5CCD">
              <w:rPr>
                <w:color w:val="000000" w:themeColor="text1"/>
              </w:rPr>
              <w:t xml:space="preserve">  </w:t>
            </w:r>
          </w:p>
          <w:p w14:paraId="2A066571" w14:textId="77777777" w:rsidR="00CF6FAE" w:rsidRDefault="00CF6FAE" w:rsidP="00CF6FAE">
            <w:pPr>
              <w:pStyle w:val="ListParagraph"/>
              <w:numPr>
                <w:ilvl w:val="0"/>
                <w:numId w:val="15"/>
              </w:numPr>
              <w:rPr>
                <w:color w:val="000000" w:themeColor="text1"/>
              </w:rPr>
            </w:pPr>
            <w:r>
              <w:rPr>
                <w:color w:val="000000" w:themeColor="text1"/>
              </w:rPr>
              <w:t xml:space="preserve">a </w:t>
            </w:r>
            <w:r w:rsidRPr="00071AD1">
              <w:rPr>
                <w:color w:val="000000" w:themeColor="text1"/>
              </w:rPr>
              <w:t xml:space="preserve">minimum of 2 years </w:t>
            </w:r>
            <w:r>
              <w:rPr>
                <w:color w:val="000000" w:themeColor="text1"/>
              </w:rPr>
              <w:t>Applied HR</w:t>
            </w:r>
            <w:r w:rsidRPr="00071AD1">
              <w:rPr>
                <w:color w:val="000000" w:themeColor="text1"/>
              </w:rPr>
              <w:t xml:space="preserve"> experience</w:t>
            </w:r>
            <w:r>
              <w:rPr>
                <w:color w:val="000000" w:themeColor="text1"/>
              </w:rPr>
              <w:t xml:space="preserve">, </w:t>
            </w:r>
          </w:p>
          <w:p w14:paraId="526E5AB8" w14:textId="77777777" w:rsidR="00CF6FAE" w:rsidRPr="00641A44" w:rsidRDefault="00CF6FAE" w:rsidP="00CF6FAE">
            <w:pPr>
              <w:pStyle w:val="ListParagraph"/>
              <w:numPr>
                <w:ilvl w:val="0"/>
                <w:numId w:val="15"/>
              </w:numPr>
            </w:pPr>
            <w:r>
              <w:rPr>
                <w:color w:val="000000" w:themeColor="text1"/>
              </w:rPr>
              <w:t xml:space="preserve">a </w:t>
            </w:r>
            <w:r w:rsidRPr="00071AD1">
              <w:rPr>
                <w:color w:val="000000" w:themeColor="text1"/>
              </w:rPr>
              <w:t xml:space="preserve">maximum of </w:t>
            </w:r>
            <w:proofErr w:type="gramStart"/>
            <w:r w:rsidRPr="00071AD1">
              <w:rPr>
                <w:color w:val="000000" w:themeColor="text1"/>
              </w:rPr>
              <w:t>1 year</w:t>
            </w:r>
            <w:proofErr w:type="gramEnd"/>
            <w:r w:rsidRPr="00071AD1">
              <w:rPr>
                <w:color w:val="000000" w:themeColor="text1"/>
              </w:rPr>
              <w:t xml:space="preserve"> </w:t>
            </w:r>
            <w:r>
              <w:rPr>
                <w:color w:val="000000" w:themeColor="text1"/>
              </w:rPr>
              <w:t>Foundational</w:t>
            </w:r>
            <w:r w:rsidRPr="00071AD1">
              <w:rPr>
                <w:color w:val="000000" w:themeColor="text1"/>
              </w:rPr>
              <w:t xml:space="preserve"> HR </w:t>
            </w:r>
            <w:r>
              <w:rPr>
                <w:color w:val="000000" w:themeColor="text1"/>
              </w:rPr>
              <w:t>experience</w:t>
            </w:r>
          </w:p>
        </w:tc>
      </w:tr>
      <w:tr w:rsidR="00CF6FAE" w:rsidRPr="00641A44" w14:paraId="00AE3F77" w14:textId="77777777" w:rsidTr="006761FD">
        <w:trPr>
          <w:trHeight w:val="1520"/>
        </w:trPr>
        <w:tc>
          <w:tcPr>
            <w:tcW w:w="2028" w:type="dxa"/>
          </w:tcPr>
          <w:p w14:paraId="513F825F" w14:textId="77777777" w:rsidR="00CF6FAE" w:rsidRPr="00641A44" w:rsidRDefault="00CF6FAE" w:rsidP="006761FD">
            <w:r w:rsidRPr="00641A44">
              <w:t>HR Diploma</w:t>
            </w:r>
          </w:p>
        </w:tc>
        <w:tc>
          <w:tcPr>
            <w:tcW w:w="6252" w:type="dxa"/>
            <w:shd w:val="clear" w:color="auto" w:fill="auto"/>
          </w:tcPr>
          <w:p w14:paraId="0C7968C8" w14:textId="77777777" w:rsidR="00CF6FAE" w:rsidRPr="00071AD1" w:rsidRDefault="00CF6FAE" w:rsidP="006761FD">
            <w:pPr>
              <w:rPr>
                <w:color w:val="000000" w:themeColor="text1"/>
              </w:rPr>
            </w:pPr>
            <w:r>
              <w:rPr>
                <w:color w:val="000000" w:themeColor="text1"/>
              </w:rPr>
              <w:t>8</w:t>
            </w:r>
            <w:r w:rsidRPr="081D5CCD">
              <w:rPr>
                <w:color w:val="000000" w:themeColor="text1"/>
              </w:rPr>
              <w:t xml:space="preserve"> </w:t>
            </w:r>
            <w:proofErr w:type="spellStart"/>
            <w:r w:rsidRPr="081D5CCD">
              <w:rPr>
                <w:color w:val="000000" w:themeColor="text1"/>
              </w:rPr>
              <w:t>years</w:t>
            </w:r>
            <w:proofErr w:type="spellEnd"/>
            <w:r w:rsidRPr="081D5CCD">
              <w:rPr>
                <w:color w:val="000000" w:themeColor="text1"/>
              </w:rPr>
              <w:t xml:space="preserve"> </w:t>
            </w:r>
            <w:r>
              <w:rPr>
                <w:color w:val="000000" w:themeColor="text1"/>
              </w:rPr>
              <w:t xml:space="preserve">work experience with the majority, 51% or more being work in HR is required and includes:   </w:t>
            </w:r>
            <w:r w:rsidRPr="081D5CCD">
              <w:rPr>
                <w:color w:val="000000" w:themeColor="text1"/>
              </w:rPr>
              <w:t xml:space="preserve">  </w:t>
            </w:r>
          </w:p>
          <w:p w14:paraId="28B57435" w14:textId="77777777" w:rsidR="00CF6FAE" w:rsidRPr="00071AD1" w:rsidRDefault="00CF6FAE" w:rsidP="00CF6FAE">
            <w:pPr>
              <w:pStyle w:val="ListParagraph"/>
              <w:numPr>
                <w:ilvl w:val="0"/>
                <w:numId w:val="17"/>
              </w:numPr>
              <w:rPr>
                <w:color w:val="000000" w:themeColor="text1"/>
              </w:rPr>
            </w:pPr>
            <w:r>
              <w:rPr>
                <w:color w:val="000000" w:themeColor="text1"/>
              </w:rPr>
              <w:t xml:space="preserve">a </w:t>
            </w:r>
            <w:r w:rsidRPr="00071AD1">
              <w:rPr>
                <w:color w:val="000000" w:themeColor="text1"/>
              </w:rPr>
              <w:t xml:space="preserve">minimum of 5 years </w:t>
            </w:r>
            <w:r>
              <w:rPr>
                <w:color w:val="000000" w:themeColor="text1"/>
              </w:rPr>
              <w:t>Applied HR</w:t>
            </w:r>
            <w:r w:rsidRPr="00071AD1">
              <w:rPr>
                <w:color w:val="000000" w:themeColor="text1"/>
              </w:rPr>
              <w:t xml:space="preserve"> experience</w:t>
            </w:r>
          </w:p>
          <w:p w14:paraId="5437EDE5" w14:textId="77777777" w:rsidR="00CF6FAE" w:rsidRPr="00071AD1" w:rsidRDefault="00CF6FAE" w:rsidP="00CF6FAE">
            <w:pPr>
              <w:pStyle w:val="ListParagraph"/>
              <w:numPr>
                <w:ilvl w:val="0"/>
                <w:numId w:val="16"/>
              </w:numPr>
              <w:rPr>
                <w:color w:val="000000" w:themeColor="text1"/>
              </w:rPr>
            </w:pPr>
            <w:r>
              <w:rPr>
                <w:color w:val="000000" w:themeColor="text1"/>
              </w:rPr>
              <w:t xml:space="preserve">a </w:t>
            </w:r>
            <w:r w:rsidRPr="00071AD1">
              <w:rPr>
                <w:color w:val="000000" w:themeColor="text1"/>
              </w:rPr>
              <w:t xml:space="preserve">maximum of 3 years </w:t>
            </w:r>
            <w:r>
              <w:rPr>
                <w:color w:val="000000" w:themeColor="text1"/>
              </w:rPr>
              <w:t>Foundational</w:t>
            </w:r>
            <w:r w:rsidRPr="00071AD1">
              <w:rPr>
                <w:color w:val="000000" w:themeColor="text1"/>
              </w:rPr>
              <w:t xml:space="preserve"> HR experience</w:t>
            </w:r>
          </w:p>
        </w:tc>
      </w:tr>
    </w:tbl>
    <w:p w14:paraId="37C56078" w14:textId="77777777" w:rsidR="00CF6FAE" w:rsidRDefault="00CF6FAE" w:rsidP="00CF6FAE">
      <w:pPr>
        <w:pStyle w:val="ListParagraph"/>
      </w:pPr>
    </w:p>
    <w:p w14:paraId="2A12A3D4" w14:textId="77777777" w:rsidR="00CF6FAE" w:rsidRDefault="00CF6FAE" w:rsidP="00CF6FAE">
      <w:pPr>
        <w:pStyle w:val="ListParagraph"/>
        <w:numPr>
          <w:ilvl w:val="0"/>
          <w:numId w:val="1"/>
        </w:numPr>
        <w:contextualSpacing w:val="0"/>
      </w:pPr>
      <w:bookmarkStart w:id="20" w:name="_Hlk41377747"/>
      <w:r w:rsidRPr="00492533">
        <w:t xml:space="preserve">Applicants must demonstrate that their experience is at the </w:t>
      </w:r>
      <w:r>
        <w:rPr>
          <w:b/>
          <w:bCs/>
        </w:rPr>
        <w:t>Applied HR</w:t>
      </w:r>
      <w:r w:rsidRPr="00492533">
        <w:t xml:space="preserve"> level in a minimum of </w:t>
      </w:r>
      <w:r w:rsidRPr="007D270C">
        <w:rPr>
          <w:b/>
          <w:bCs/>
        </w:rPr>
        <w:t>12 of the 44 functional competencies</w:t>
      </w:r>
      <w:r w:rsidRPr="00492533">
        <w:t xml:space="preserve"> in the Knowledge Areas </w:t>
      </w:r>
      <w:r w:rsidRPr="007D270C">
        <w:rPr>
          <w:u w:val="single"/>
        </w:rPr>
        <w:t>and</w:t>
      </w:r>
      <w:r w:rsidRPr="00492533">
        <w:t xml:space="preserve"> a minimum of </w:t>
      </w:r>
      <w:r w:rsidRPr="007D270C">
        <w:rPr>
          <w:b/>
          <w:bCs/>
        </w:rPr>
        <w:t xml:space="preserve">3 of the 5 Enabling Competencies </w:t>
      </w:r>
    </w:p>
    <w:bookmarkEnd w:id="20"/>
    <w:p w14:paraId="2823BEDA" w14:textId="77777777" w:rsidR="00CF6FAE" w:rsidRPr="003A4215" w:rsidRDefault="00CF6FAE" w:rsidP="00CF6FAE">
      <w:pPr>
        <w:pStyle w:val="ListParagraph"/>
        <w:numPr>
          <w:ilvl w:val="0"/>
          <w:numId w:val="1"/>
        </w:numPr>
        <w:contextualSpacing w:val="0"/>
      </w:pPr>
      <w:r w:rsidRPr="003A4215">
        <w:t xml:space="preserve">Membership in good standing with CPHR </w:t>
      </w:r>
      <w:r>
        <w:t>BC &amp; Yukon</w:t>
      </w:r>
    </w:p>
    <w:p w14:paraId="7E5D8BEE" w14:textId="77777777" w:rsidR="00CF6FAE" w:rsidRDefault="00CF6FAE" w:rsidP="00CF6FAE">
      <w:pPr>
        <w:pStyle w:val="ListParagraph"/>
        <w:numPr>
          <w:ilvl w:val="0"/>
          <w:numId w:val="1"/>
        </w:numPr>
        <w:contextualSpacing w:val="0"/>
      </w:pPr>
      <w:r w:rsidRPr="002F4723">
        <w:t xml:space="preserve">Agree to abide by the CPHR </w:t>
      </w:r>
      <w:r>
        <w:t>BC &amp; Yukon’s Code of Ethics &amp; Standards of Professional Conduct</w:t>
      </w:r>
    </w:p>
    <w:bookmarkEnd w:id="19"/>
    <w:p w14:paraId="65CE2863" w14:textId="77777777" w:rsidR="00CF6FAE" w:rsidRPr="0001218E" w:rsidRDefault="00CF6FAE" w:rsidP="00CF6FAE">
      <w:pPr>
        <w:pStyle w:val="ListParagraph"/>
        <w:contextualSpacing w:val="0"/>
      </w:pPr>
    </w:p>
    <w:p w14:paraId="30F052C7" w14:textId="77777777" w:rsidR="00CF6FAE" w:rsidRDefault="00CF6FAE" w:rsidP="00CF6FAE">
      <w:pPr>
        <w:pStyle w:val="HeadersJL"/>
        <w:tabs>
          <w:tab w:val="clear" w:pos="360"/>
        </w:tabs>
        <w:ind w:hanging="576"/>
        <w:rPr>
          <w:rFonts w:eastAsia="Arial"/>
        </w:rPr>
      </w:pPr>
      <w:bookmarkStart w:id="21" w:name="_Toc40881057"/>
      <w:bookmarkStart w:id="22" w:name="_Toc40881218"/>
      <w:bookmarkStart w:id="23" w:name="_Toc40881366"/>
      <w:bookmarkStart w:id="24" w:name="_Toc26954839"/>
      <w:bookmarkStart w:id="25" w:name="_Toc26955222"/>
      <w:bookmarkStart w:id="26" w:name="_Hlk26952467"/>
      <w:bookmarkStart w:id="27" w:name="_Hlk41378601"/>
      <w:r>
        <w:rPr>
          <w:rFonts w:eastAsia="Arial"/>
        </w:rPr>
        <w:t>DEFINING HR EXPERIENCE</w:t>
      </w:r>
      <w:bookmarkEnd w:id="21"/>
      <w:bookmarkEnd w:id="22"/>
      <w:bookmarkEnd w:id="23"/>
    </w:p>
    <w:p w14:paraId="0EA47CF4" w14:textId="77777777" w:rsidR="00CF6FAE" w:rsidRDefault="00CF6FAE" w:rsidP="00CF6FAE">
      <w:pPr>
        <w:pStyle w:val="HeadersJL"/>
        <w:numPr>
          <w:ilvl w:val="0"/>
          <w:numId w:val="0"/>
        </w:numPr>
        <w:rPr>
          <w:rFonts w:eastAsia="Arial"/>
        </w:rPr>
      </w:pPr>
      <w:bookmarkStart w:id="28" w:name="_Hlk41387151"/>
    </w:p>
    <w:p w14:paraId="575A5C41" w14:textId="77777777" w:rsidR="00CF6FAE" w:rsidRDefault="00CF6FAE" w:rsidP="00CF6FAE">
      <w:pPr>
        <w:pStyle w:val="SubHeadersJL"/>
        <w:tabs>
          <w:tab w:val="clear" w:pos="360"/>
        </w:tabs>
      </w:pPr>
      <w:bookmarkStart w:id="29" w:name="_Toc40881058"/>
      <w:bookmarkStart w:id="30" w:name="_Toc40881219"/>
      <w:bookmarkStart w:id="31" w:name="_Toc40881367"/>
      <w:r>
        <w:t>DEFINING APPLIED HR</w:t>
      </w:r>
      <w:r w:rsidRPr="00365417">
        <w:t xml:space="preserve"> AND </w:t>
      </w:r>
      <w:r>
        <w:t>FOUNDATIONAL HR EXPERIENCE</w:t>
      </w:r>
      <w:bookmarkEnd w:id="29"/>
      <w:bookmarkEnd w:id="30"/>
      <w:bookmarkEnd w:id="31"/>
    </w:p>
    <w:bookmarkEnd w:id="24"/>
    <w:bookmarkEnd w:id="25"/>
    <w:bookmarkEnd w:id="26"/>
    <w:p w14:paraId="40920B9F" w14:textId="77777777" w:rsidR="00CF6FAE" w:rsidRPr="00C95141" w:rsidRDefault="00CF6FAE" w:rsidP="00CF6FAE">
      <w:pPr>
        <w:rPr>
          <w:lang w:val="en-CA"/>
        </w:rPr>
      </w:pPr>
      <w:r>
        <w:rPr>
          <w:b/>
          <w:bCs/>
          <w:color w:val="000000" w:themeColor="text1"/>
          <w:lang w:val="en-CA"/>
        </w:rPr>
        <w:t>Applied HR</w:t>
      </w:r>
      <w:r w:rsidRPr="00071AD1">
        <w:rPr>
          <w:color w:val="000000" w:themeColor="text1"/>
          <w:lang w:val="en-CA"/>
        </w:rPr>
        <w:t xml:space="preserve"> </w:t>
      </w:r>
      <w:r w:rsidRPr="00D5392A">
        <w:rPr>
          <w:b/>
          <w:bCs/>
          <w:color w:val="000000" w:themeColor="text1"/>
          <w:lang w:val="en-CA"/>
        </w:rPr>
        <w:t>Experienc</w:t>
      </w:r>
      <w:r w:rsidRPr="00FD5B12">
        <w:rPr>
          <w:b/>
          <w:bCs/>
          <w:color w:val="000000" w:themeColor="text1"/>
          <w:lang w:val="en-CA"/>
        </w:rPr>
        <w:t xml:space="preserve">e </w:t>
      </w:r>
      <w:r w:rsidRPr="00C95141">
        <w:rPr>
          <w:rStyle w:val="normaltextrun"/>
          <w:rFonts w:cs="Calibri"/>
          <w:shd w:val="clear" w:color="auto" w:fill="FFFFFF"/>
          <w:lang w:val="en-CA"/>
        </w:rPr>
        <w:t xml:space="preserve">refers to work that will involve thinking at the strategic level, delivery may be </w:t>
      </w:r>
      <w:proofErr w:type="gramStart"/>
      <w:r w:rsidRPr="00C95141">
        <w:rPr>
          <w:rStyle w:val="normaltextrun"/>
          <w:rFonts w:cs="Calibri"/>
          <w:shd w:val="clear" w:color="auto" w:fill="FFFFFF"/>
          <w:lang w:val="en-CA"/>
        </w:rPr>
        <w:t>operational</w:t>
      </w:r>
      <w:proofErr w:type="gramEnd"/>
      <w:r w:rsidRPr="00C95141">
        <w:rPr>
          <w:rStyle w:val="normaltextrun"/>
          <w:rFonts w:cs="Calibri"/>
          <w:shd w:val="clear" w:color="auto" w:fill="FFFFFF"/>
          <w:lang w:val="en-CA"/>
        </w:rPr>
        <w:t xml:space="preserve"> and work is done autonomously with a range of stakeholders.</w:t>
      </w:r>
      <w:r w:rsidRPr="00C95141">
        <w:rPr>
          <w:lang w:val="en-CA"/>
        </w:rPr>
        <w:t xml:space="preserve">  </w:t>
      </w:r>
    </w:p>
    <w:p w14:paraId="3DD49CB7" w14:textId="77777777" w:rsidR="00CF6FAE" w:rsidRPr="009A6F80" w:rsidRDefault="00CF6FAE" w:rsidP="00CF6FAE">
      <w:pPr>
        <w:pStyle w:val="paragraph"/>
        <w:spacing w:before="0" w:beforeAutospacing="0" w:after="0" w:afterAutospacing="0"/>
        <w:textAlignment w:val="baseline"/>
        <w:rPr>
          <w:rFonts w:ascii="Verdana" w:hAnsi="Verdana" w:cs="Segoe UI"/>
          <w:sz w:val="18"/>
          <w:szCs w:val="18"/>
        </w:rPr>
      </w:pPr>
      <w:r>
        <w:rPr>
          <w:rFonts w:ascii="Verdana" w:hAnsi="Verdana"/>
          <w:b/>
          <w:bCs/>
          <w:color w:val="000000" w:themeColor="text1"/>
          <w:sz w:val="22"/>
          <w:szCs w:val="22"/>
          <w:lang w:val="en-CA"/>
        </w:rPr>
        <w:lastRenderedPageBreak/>
        <w:t>Foundational</w:t>
      </w:r>
      <w:r w:rsidRPr="007D5200">
        <w:rPr>
          <w:rFonts w:ascii="Verdana" w:hAnsi="Verdana"/>
          <w:b/>
          <w:bCs/>
          <w:color w:val="000000" w:themeColor="text1"/>
          <w:sz w:val="22"/>
          <w:szCs w:val="22"/>
          <w:lang w:val="en-CA"/>
        </w:rPr>
        <w:t xml:space="preserve"> HR</w:t>
      </w:r>
      <w:r w:rsidRPr="007D5200">
        <w:rPr>
          <w:rFonts w:ascii="Verdana" w:hAnsi="Verdana"/>
          <w:color w:val="000000" w:themeColor="text1"/>
          <w:sz w:val="22"/>
          <w:szCs w:val="22"/>
          <w:lang w:val="en-CA"/>
        </w:rPr>
        <w:t xml:space="preserve"> </w:t>
      </w:r>
      <w:r w:rsidRPr="007D5200">
        <w:rPr>
          <w:rStyle w:val="normaltextrun"/>
          <w:rFonts w:ascii="Verdana" w:eastAsia="Calibri" w:hAnsi="Verdana" w:cs="Calibri"/>
          <w:b/>
          <w:bCs/>
          <w:sz w:val="22"/>
          <w:szCs w:val="22"/>
          <w:lang w:val="en-CA"/>
        </w:rPr>
        <w:t>Experience</w:t>
      </w:r>
      <w:r w:rsidRPr="009A6F80">
        <w:rPr>
          <w:rStyle w:val="normaltextrun"/>
          <w:rFonts w:ascii="Verdana" w:eastAsia="Calibri" w:hAnsi="Verdana" w:cs="Calibri"/>
          <w:sz w:val="22"/>
          <w:szCs w:val="22"/>
          <w:lang w:val="en-CA"/>
        </w:rPr>
        <w:t xml:space="preserve"> refers to HR work at an administrative or transactional level.  It may include HR tasks that are routine in nature, lower in complexity and/or autonomy and executed with direction that is clearly defined.  </w:t>
      </w:r>
      <w:r w:rsidRPr="009A6F80">
        <w:rPr>
          <w:rStyle w:val="eop"/>
          <w:rFonts w:ascii="Verdana" w:hAnsi="Verdana" w:cs="Calibri"/>
          <w:sz w:val="22"/>
          <w:szCs w:val="22"/>
        </w:rPr>
        <w:t> </w:t>
      </w:r>
    </w:p>
    <w:p w14:paraId="208CFD09" w14:textId="77777777" w:rsidR="00CF6FAE" w:rsidRPr="009A6F80" w:rsidRDefault="00CF6FAE" w:rsidP="00CF6FAE">
      <w:pPr>
        <w:pStyle w:val="paragraph"/>
        <w:spacing w:before="0" w:beforeAutospacing="0" w:after="0" w:afterAutospacing="0"/>
        <w:textAlignment w:val="baseline"/>
        <w:rPr>
          <w:rStyle w:val="normaltextrun"/>
          <w:rFonts w:ascii="Verdana" w:eastAsia="Calibri" w:hAnsi="Verdana" w:cs="Calibri"/>
          <w:sz w:val="22"/>
          <w:szCs w:val="22"/>
          <w:lang w:val="en-CA"/>
        </w:rPr>
      </w:pPr>
    </w:p>
    <w:p w14:paraId="5BD412F7" w14:textId="77777777" w:rsidR="00CF6FAE" w:rsidRDefault="00CF6FAE" w:rsidP="00CF6FAE">
      <w:pPr>
        <w:pStyle w:val="paragraph"/>
        <w:spacing w:before="0" w:beforeAutospacing="0" w:after="0" w:afterAutospacing="0"/>
        <w:textAlignment w:val="baseline"/>
        <w:rPr>
          <w:rStyle w:val="eop"/>
          <w:rFonts w:ascii="Verdana" w:hAnsi="Verdana" w:cs="Calibri"/>
          <w:sz w:val="22"/>
          <w:szCs w:val="22"/>
        </w:rPr>
      </w:pPr>
      <w:r>
        <w:rPr>
          <w:rStyle w:val="normaltextrun"/>
          <w:rFonts w:ascii="Verdana" w:eastAsia="Calibri" w:hAnsi="Verdana" w:cs="Calibri"/>
          <w:sz w:val="22"/>
          <w:szCs w:val="22"/>
          <w:lang w:val="en-CA"/>
        </w:rPr>
        <w:t>Foundational</w:t>
      </w:r>
      <w:r w:rsidRPr="009A6F80">
        <w:rPr>
          <w:rStyle w:val="normaltextrun"/>
          <w:rFonts w:ascii="Verdana" w:eastAsia="Calibri" w:hAnsi="Verdana" w:cs="Calibri"/>
          <w:sz w:val="22"/>
          <w:szCs w:val="22"/>
          <w:lang w:val="en-CA"/>
        </w:rPr>
        <w:t xml:space="preserve"> HR experience would be gained in a HR entry level position and helps to build the base or foundation of one’s HR career by giving exposure to various HR competencies required at the </w:t>
      </w:r>
      <w:r>
        <w:rPr>
          <w:rStyle w:val="normaltextrun"/>
          <w:rFonts w:ascii="Verdana" w:eastAsia="Calibri" w:hAnsi="Verdana" w:cs="Calibri"/>
          <w:sz w:val="22"/>
          <w:szCs w:val="22"/>
          <w:lang w:val="en-CA"/>
        </w:rPr>
        <w:t>Applied HR</w:t>
      </w:r>
      <w:r w:rsidRPr="009A6F80">
        <w:rPr>
          <w:rStyle w:val="normaltextrun"/>
          <w:rFonts w:ascii="Verdana" w:eastAsia="Calibri" w:hAnsi="Verdana" w:cs="Calibri"/>
          <w:sz w:val="22"/>
          <w:szCs w:val="22"/>
          <w:lang w:val="en-CA"/>
        </w:rPr>
        <w:t xml:space="preserve"> level. </w:t>
      </w:r>
      <w:r w:rsidRPr="009A6F80">
        <w:rPr>
          <w:rStyle w:val="eop"/>
          <w:rFonts w:ascii="Verdana" w:hAnsi="Verdana" w:cs="Calibri"/>
          <w:sz w:val="22"/>
          <w:szCs w:val="22"/>
        </w:rPr>
        <w:t> </w:t>
      </w:r>
    </w:p>
    <w:bookmarkEnd w:id="28"/>
    <w:p w14:paraId="71E87F9E" w14:textId="77777777" w:rsidR="00CF6FAE" w:rsidRPr="009A6F80" w:rsidRDefault="00CF6FAE" w:rsidP="00CF6FAE">
      <w:pPr>
        <w:pStyle w:val="paragraph"/>
        <w:spacing w:before="0" w:beforeAutospacing="0" w:after="0" w:afterAutospacing="0"/>
        <w:textAlignment w:val="baseline"/>
        <w:rPr>
          <w:rFonts w:ascii="Verdana" w:hAnsi="Verdana" w:cs="Segoe UI"/>
          <w:sz w:val="18"/>
          <w:szCs w:val="18"/>
        </w:rPr>
      </w:pPr>
    </w:p>
    <w:p w14:paraId="7F74D432" w14:textId="77777777" w:rsidR="00CF6FAE" w:rsidRPr="00641A44" w:rsidRDefault="00CF6FAE" w:rsidP="00CF6FAE">
      <w:r w:rsidRPr="00641A44">
        <w:rPr>
          <w:lang w:val="en-CA"/>
        </w:rPr>
        <w:t>The scope of HR practice is the creation</w:t>
      </w:r>
      <w:r w:rsidRPr="00641A44">
        <w:rPr>
          <w:rFonts w:eastAsia="Arial" w:cs="Arial"/>
        </w:rPr>
        <w:t xml:space="preserve"> </w:t>
      </w:r>
      <w:r w:rsidRPr="00641A44">
        <w:t xml:space="preserve">and implementation of all policies, </w:t>
      </w:r>
      <w:proofErr w:type="gramStart"/>
      <w:r w:rsidRPr="00641A44">
        <w:t>practices</w:t>
      </w:r>
      <w:proofErr w:type="gramEnd"/>
      <w:r w:rsidRPr="00641A44">
        <w:t xml:space="preserve"> and processes to effectively organize and manage human capital resources in the workplace in service of the ultimate goal of enhancing business outcomes. Human Resources Management involves maintaining or changing relations between employees, between employers or between employers and employees.</w:t>
      </w:r>
    </w:p>
    <w:p w14:paraId="3FFD6F7C" w14:textId="77777777" w:rsidR="00CF6FAE" w:rsidRPr="00641A44" w:rsidRDefault="00CF6FAE" w:rsidP="00CF6FAE">
      <w:r w:rsidRPr="00641A44">
        <w:t>The Practice of Human Resources includes, but is not limited to, one or more of the following:</w:t>
      </w:r>
    </w:p>
    <w:p w14:paraId="78AAC27B" w14:textId="77777777" w:rsidR="00CF6FAE" w:rsidRPr="0090191D" w:rsidRDefault="00CF6FAE" w:rsidP="00CF6FAE">
      <w:pPr>
        <w:pStyle w:val="ListParagraph"/>
        <w:numPr>
          <w:ilvl w:val="0"/>
          <w:numId w:val="2"/>
        </w:numPr>
        <w:contextualSpacing w:val="0"/>
        <w:rPr>
          <w:rFonts w:eastAsia="Arial" w:cs="Arial"/>
        </w:rPr>
      </w:pPr>
      <w:r>
        <w:rPr>
          <w:rFonts w:eastAsia="Arial" w:cs="Arial"/>
        </w:rPr>
        <w:t>D</w:t>
      </w:r>
      <w:r w:rsidRPr="0090191D">
        <w:rPr>
          <w:rFonts w:eastAsia="Arial" w:cs="Arial"/>
        </w:rPr>
        <w:t>evelopment and implementation of human resources policies and</w:t>
      </w:r>
      <w:r w:rsidRPr="0090191D">
        <w:rPr>
          <w:rFonts w:eastAsia="Arial" w:cs="Arial"/>
          <w:spacing w:val="-20"/>
        </w:rPr>
        <w:t xml:space="preserve"> </w:t>
      </w:r>
      <w:proofErr w:type="gramStart"/>
      <w:r w:rsidRPr="0090191D">
        <w:rPr>
          <w:rFonts w:eastAsia="Arial" w:cs="Arial"/>
        </w:rPr>
        <w:t>procedures;</w:t>
      </w:r>
      <w:proofErr w:type="gramEnd"/>
    </w:p>
    <w:p w14:paraId="49F3F21A" w14:textId="77777777" w:rsidR="00CF6FAE" w:rsidRPr="0090191D" w:rsidRDefault="00CF6FAE" w:rsidP="00CF6FAE">
      <w:pPr>
        <w:pStyle w:val="ListParagraph"/>
        <w:numPr>
          <w:ilvl w:val="0"/>
          <w:numId w:val="2"/>
        </w:numPr>
        <w:contextualSpacing w:val="0"/>
        <w:rPr>
          <w:rFonts w:eastAsia="Arial" w:cs="Arial"/>
        </w:rPr>
      </w:pPr>
      <w:r w:rsidRPr="0090191D">
        <w:rPr>
          <w:rFonts w:eastAsia="Arial" w:cs="Arial"/>
        </w:rPr>
        <w:t>Consultation in the area of human resources</w:t>
      </w:r>
      <w:r w:rsidRPr="0090191D">
        <w:rPr>
          <w:rFonts w:eastAsia="Arial" w:cs="Arial"/>
          <w:spacing w:val="-12"/>
        </w:rPr>
        <w:t xml:space="preserve"> </w:t>
      </w:r>
      <w:proofErr w:type="gramStart"/>
      <w:r w:rsidRPr="0090191D">
        <w:rPr>
          <w:rFonts w:eastAsia="Arial" w:cs="Arial"/>
        </w:rPr>
        <w:t>management;</w:t>
      </w:r>
      <w:proofErr w:type="gramEnd"/>
    </w:p>
    <w:p w14:paraId="2E9BAE61" w14:textId="77777777" w:rsidR="00CF6FAE" w:rsidRPr="0090191D" w:rsidRDefault="00CF6FAE" w:rsidP="00CF6FAE">
      <w:pPr>
        <w:pStyle w:val="ListParagraph"/>
        <w:numPr>
          <w:ilvl w:val="0"/>
          <w:numId w:val="2"/>
        </w:numPr>
        <w:contextualSpacing w:val="0"/>
        <w:rPr>
          <w:rFonts w:eastAsia="Arial" w:cs="Arial"/>
        </w:rPr>
      </w:pPr>
      <w:r w:rsidRPr="0090191D">
        <w:rPr>
          <w:rFonts w:eastAsia="Arial" w:cs="Arial"/>
        </w:rPr>
        <w:t xml:space="preserve">Providing advice to clients, managers and employees </w:t>
      </w:r>
      <w:r w:rsidRPr="0090191D">
        <w:rPr>
          <w:rFonts w:eastAsia="Arial" w:cs="Arial"/>
          <w:spacing w:val="-3"/>
        </w:rPr>
        <w:t xml:space="preserve">in </w:t>
      </w:r>
      <w:r w:rsidRPr="0090191D">
        <w:rPr>
          <w:rFonts w:eastAsia="Arial" w:cs="Arial"/>
        </w:rPr>
        <w:t>matters pertaining to m</w:t>
      </w:r>
      <w:r>
        <w:rPr>
          <w:rFonts w:eastAsia="Arial" w:cs="Arial"/>
        </w:rPr>
        <w:t>a</w:t>
      </w:r>
      <w:r w:rsidRPr="0090191D">
        <w:rPr>
          <w:rFonts w:eastAsia="Arial" w:cs="Arial"/>
        </w:rPr>
        <w:t>nagement of human</w:t>
      </w:r>
      <w:r w:rsidRPr="0090191D">
        <w:rPr>
          <w:rFonts w:eastAsia="Arial" w:cs="Arial"/>
          <w:spacing w:val="-6"/>
        </w:rPr>
        <w:t xml:space="preserve"> </w:t>
      </w:r>
      <w:proofErr w:type="gramStart"/>
      <w:r w:rsidRPr="0090191D">
        <w:rPr>
          <w:rFonts w:eastAsia="Arial" w:cs="Arial"/>
        </w:rPr>
        <w:t>resources;</w:t>
      </w:r>
      <w:proofErr w:type="gramEnd"/>
    </w:p>
    <w:p w14:paraId="257D9E66" w14:textId="77777777" w:rsidR="00CF6FAE" w:rsidRPr="0090191D" w:rsidRDefault="00CF6FAE" w:rsidP="00CF6FAE">
      <w:pPr>
        <w:pStyle w:val="ListParagraph"/>
        <w:numPr>
          <w:ilvl w:val="0"/>
          <w:numId w:val="2"/>
        </w:numPr>
        <w:contextualSpacing w:val="0"/>
        <w:rPr>
          <w:rFonts w:eastAsia="Arial" w:cs="Arial"/>
        </w:rPr>
      </w:pPr>
      <w:r>
        <w:rPr>
          <w:rFonts w:eastAsia="Arial" w:cs="Arial"/>
        </w:rPr>
        <w:t>R</w:t>
      </w:r>
      <w:r w:rsidRPr="0090191D">
        <w:rPr>
          <w:rFonts w:eastAsia="Arial" w:cs="Arial"/>
        </w:rPr>
        <w:t>epresentation of clients and organizations in proceedings related to human resources</w:t>
      </w:r>
      <w:r w:rsidRPr="0090191D">
        <w:rPr>
          <w:rFonts w:eastAsia="Arial" w:cs="Arial"/>
          <w:spacing w:val="-5"/>
        </w:rPr>
        <w:t xml:space="preserve"> </w:t>
      </w:r>
      <w:proofErr w:type="gramStart"/>
      <w:r w:rsidRPr="0090191D">
        <w:rPr>
          <w:rFonts w:eastAsia="Arial" w:cs="Arial"/>
        </w:rPr>
        <w:t>management;</w:t>
      </w:r>
      <w:proofErr w:type="gramEnd"/>
    </w:p>
    <w:p w14:paraId="5F327CC1" w14:textId="77777777" w:rsidR="00CF6FAE" w:rsidRPr="0090191D" w:rsidRDefault="00CF6FAE" w:rsidP="00CF6FAE">
      <w:pPr>
        <w:pStyle w:val="ListParagraph"/>
        <w:numPr>
          <w:ilvl w:val="0"/>
          <w:numId w:val="2"/>
        </w:numPr>
        <w:contextualSpacing w:val="0"/>
        <w:rPr>
          <w:rFonts w:eastAsia="Arial" w:cs="Arial"/>
        </w:rPr>
      </w:pPr>
      <w:r w:rsidRPr="0090191D">
        <w:rPr>
          <w:rFonts w:eastAsia="Arial" w:cs="Arial"/>
        </w:rPr>
        <w:t>Program development and evaluation in the area of human resources</w:t>
      </w:r>
      <w:r w:rsidRPr="0090191D">
        <w:rPr>
          <w:rFonts w:eastAsia="Arial" w:cs="Arial"/>
          <w:spacing w:val="-21"/>
        </w:rPr>
        <w:t xml:space="preserve"> </w:t>
      </w:r>
      <w:proofErr w:type="gramStart"/>
      <w:r w:rsidRPr="0090191D">
        <w:rPr>
          <w:rFonts w:eastAsia="Arial" w:cs="Arial"/>
        </w:rPr>
        <w:t>management;</w:t>
      </w:r>
      <w:proofErr w:type="gramEnd"/>
    </w:p>
    <w:p w14:paraId="2EE8DFD1" w14:textId="77777777" w:rsidR="00CF6FAE" w:rsidRPr="0090191D" w:rsidRDefault="00CF6FAE" w:rsidP="00CF6FAE">
      <w:pPr>
        <w:pStyle w:val="ListParagraph"/>
        <w:numPr>
          <w:ilvl w:val="0"/>
          <w:numId w:val="2"/>
        </w:numPr>
        <w:contextualSpacing w:val="0"/>
        <w:rPr>
          <w:rFonts w:eastAsia="Arial" w:cs="Arial"/>
        </w:rPr>
      </w:pPr>
      <w:r>
        <w:rPr>
          <w:rFonts w:eastAsia="Arial" w:cs="Arial"/>
        </w:rPr>
        <w:t>S</w:t>
      </w:r>
      <w:r w:rsidRPr="0090191D">
        <w:rPr>
          <w:rFonts w:eastAsia="Arial" w:cs="Arial"/>
        </w:rPr>
        <w:t>upervision of other Human Resources</w:t>
      </w:r>
      <w:r w:rsidRPr="0090191D">
        <w:rPr>
          <w:rFonts w:eastAsia="Arial" w:cs="Arial"/>
          <w:spacing w:val="-16"/>
        </w:rPr>
        <w:t xml:space="preserve"> </w:t>
      </w:r>
      <w:r w:rsidRPr="0090191D">
        <w:rPr>
          <w:rFonts w:eastAsia="Arial" w:cs="Arial"/>
        </w:rPr>
        <w:t>professionals</w:t>
      </w:r>
      <w:r>
        <w:rPr>
          <w:rFonts w:eastAsia="Arial" w:cs="Arial"/>
        </w:rPr>
        <w:t>/</w:t>
      </w:r>
      <w:proofErr w:type="gramStart"/>
      <w:r>
        <w:rPr>
          <w:rFonts w:eastAsia="Arial" w:cs="Arial"/>
        </w:rPr>
        <w:t>practitioners</w:t>
      </w:r>
      <w:r w:rsidRPr="0090191D">
        <w:rPr>
          <w:rFonts w:eastAsia="Arial" w:cs="Arial"/>
        </w:rPr>
        <w:t>;</w:t>
      </w:r>
      <w:proofErr w:type="gramEnd"/>
    </w:p>
    <w:p w14:paraId="36DF1763" w14:textId="77777777" w:rsidR="00CF6FAE" w:rsidRPr="0090191D" w:rsidRDefault="00CF6FAE" w:rsidP="00CF6FAE">
      <w:pPr>
        <w:pStyle w:val="ListParagraph"/>
        <w:numPr>
          <w:ilvl w:val="0"/>
          <w:numId w:val="2"/>
        </w:numPr>
        <w:contextualSpacing w:val="0"/>
        <w:rPr>
          <w:rFonts w:eastAsia="Arial" w:cs="Arial"/>
        </w:rPr>
      </w:pPr>
      <w:r w:rsidRPr="0090191D">
        <w:rPr>
          <w:rFonts w:eastAsia="Arial" w:cs="Arial"/>
        </w:rPr>
        <w:t xml:space="preserve">Coaching of employees, manager, and other individuals in matters relating to work and </w:t>
      </w:r>
      <w:proofErr w:type="gramStart"/>
      <w:r w:rsidRPr="0090191D">
        <w:rPr>
          <w:rFonts w:eastAsia="Arial" w:cs="Arial"/>
        </w:rPr>
        <w:t>employment;</w:t>
      </w:r>
      <w:proofErr w:type="gramEnd"/>
    </w:p>
    <w:p w14:paraId="27910F3A" w14:textId="77777777" w:rsidR="00CF6FAE" w:rsidRPr="0090191D" w:rsidRDefault="00CF6FAE" w:rsidP="00CF6FAE">
      <w:pPr>
        <w:pStyle w:val="ListParagraph"/>
        <w:numPr>
          <w:ilvl w:val="0"/>
          <w:numId w:val="2"/>
        </w:numPr>
        <w:contextualSpacing w:val="0"/>
        <w:rPr>
          <w:rFonts w:eastAsia="Arial" w:cs="Arial"/>
        </w:rPr>
      </w:pPr>
      <w:r>
        <w:rPr>
          <w:rFonts w:eastAsia="Arial" w:cs="Arial"/>
        </w:rPr>
        <w:t>C</w:t>
      </w:r>
      <w:r w:rsidRPr="0090191D">
        <w:rPr>
          <w:rFonts w:eastAsia="Arial" w:cs="Arial"/>
        </w:rPr>
        <w:t xml:space="preserve">onduct of research </w:t>
      </w:r>
      <w:proofErr w:type="gramStart"/>
      <w:r w:rsidRPr="0090191D">
        <w:rPr>
          <w:rFonts w:eastAsia="Arial" w:cs="Arial"/>
        </w:rPr>
        <w:t>in the area of</w:t>
      </w:r>
      <w:proofErr w:type="gramEnd"/>
      <w:r w:rsidRPr="0090191D">
        <w:rPr>
          <w:rFonts w:eastAsia="Arial" w:cs="Arial"/>
        </w:rPr>
        <w:t xml:space="preserve"> human resources management</w:t>
      </w:r>
      <w:r w:rsidRPr="0090191D">
        <w:rPr>
          <w:rFonts w:eastAsia="Arial" w:cs="Arial"/>
          <w:spacing w:val="-17"/>
        </w:rPr>
        <w:t xml:space="preserve"> </w:t>
      </w:r>
      <w:r w:rsidRPr="0090191D">
        <w:rPr>
          <w:rFonts w:eastAsia="Arial" w:cs="Arial"/>
        </w:rPr>
        <w:t>and,</w:t>
      </w:r>
    </w:p>
    <w:p w14:paraId="0301EAE2" w14:textId="77777777" w:rsidR="00CF6FAE" w:rsidRPr="0090191D" w:rsidRDefault="00CF6FAE" w:rsidP="00CF6FAE">
      <w:pPr>
        <w:pStyle w:val="ListParagraph"/>
        <w:numPr>
          <w:ilvl w:val="0"/>
          <w:numId w:val="2"/>
        </w:numPr>
        <w:contextualSpacing w:val="0"/>
        <w:rPr>
          <w:rFonts w:eastAsia="Arial" w:cs="Arial"/>
        </w:rPr>
      </w:pPr>
      <w:r w:rsidRPr="0090191D">
        <w:rPr>
          <w:rFonts w:eastAsia="Arial" w:cs="Arial"/>
        </w:rPr>
        <w:t xml:space="preserve">Teaching </w:t>
      </w:r>
      <w:proofErr w:type="gramStart"/>
      <w:r w:rsidRPr="0090191D">
        <w:rPr>
          <w:rFonts w:eastAsia="Arial" w:cs="Arial"/>
        </w:rPr>
        <w:t>in the area of</w:t>
      </w:r>
      <w:proofErr w:type="gramEnd"/>
      <w:r w:rsidRPr="0090191D">
        <w:rPr>
          <w:rFonts w:eastAsia="Arial" w:cs="Arial"/>
        </w:rPr>
        <w:t xml:space="preserve"> human resources</w:t>
      </w:r>
      <w:r w:rsidRPr="0090191D">
        <w:rPr>
          <w:rFonts w:eastAsia="Arial" w:cs="Arial"/>
          <w:spacing w:val="-11"/>
        </w:rPr>
        <w:t xml:space="preserve"> </w:t>
      </w:r>
      <w:r w:rsidRPr="0090191D">
        <w:rPr>
          <w:rFonts w:eastAsia="Arial" w:cs="Arial"/>
        </w:rPr>
        <w:t>management.</w:t>
      </w:r>
    </w:p>
    <w:p w14:paraId="7B9C8629" w14:textId="77777777" w:rsidR="00CF6FAE" w:rsidRPr="00641A44" w:rsidRDefault="00CF6FAE" w:rsidP="00CF6FAE">
      <w:pPr>
        <w:rPr>
          <w:lang w:val="en-CA"/>
        </w:rPr>
      </w:pPr>
      <w:r w:rsidRPr="00641A44">
        <w:rPr>
          <w:lang w:val="en-CA"/>
        </w:rPr>
        <w:t xml:space="preserve">In determining whether a candidate’s experience is at the </w:t>
      </w:r>
      <w:r>
        <w:rPr>
          <w:lang w:val="en-CA"/>
        </w:rPr>
        <w:t>“A</w:t>
      </w:r>
      <w:r w:rsidRPr="00071AD1">
        <w:rPr>
          <w:lang w:val="en-CA"/>
        </w:rPr>
        <w:t>pplied</w:t>
      </w:r>
      <w:r>
        <w:rPr>
          <w:lang w:val="en-CA"/>
        </w:rPr>
        <w:t xml:space="preserve"> HR” </w:t>
      </w:r>
      <w:r w:rsidRPr="00641A44">
        <w:rPr>
          <w:lang w:val="en-CA"/>
        </w:rPr>
        <w:t>level, the following factors are taken into consideration:</w:t>
      </w:r>
    </w:p>
    <w:p w14:paraId="3ED3DD97" w14:textId="77777777" w:rsidR="00CF6FAE" w:rsidRPr="0090191D" w:rsidRDefault="00CF6FAE" w:rsidP="00CF6FAE">
      <w:pPr>
        <w:pStyle w:val="ListParagraph"/>
        <w:numPr>
          <w:ilvl w:val="0"/>
          <w:numId w:val="3"/>
        </w:numPr>
        <w:contextualSpacing w:val="0"/>
      </w:pPr>
      <w:r w:rsidRPr="0090191D">
        <w:rPr>
          <w:b/>
        </w:rPr>
        <w:t>Independence of actions</w:t>
      </w:r>
      <w:r w:rsidRPr="0090191D">
        <w:t xml:space="preserve"> – the amount of planning, self-direction, decision- making and autonomy involved in the work experience.</w:t>
      </w:r>
    </w:p>
    <w:p w14:paraId="60E8BCA6" w14:textId="77777777" w:rsidR="00CF6FAE" w:rsidRPr="0090191D" w:rsidRDefault="00CF6FAE" w:rsidP="00CF6FAE">
      <w:pPr>
        <w:pStyle w:val="ListParagraph"/>
        <w:numPr>
          <w:ilvl w:val="0"/>
          <w:numId w:val="3"/>
        </w:numPr>
        <w:contextualSpacing w:val="0"/>
      </w:pPr>
      <w:r w:rsidRPr="0090191D">
        <w:rPr>
          <w:b/>
        </w:rPr>
        <w:lastRenderedPageBreak/>
        <w:t>Depth of work requirements</w:t>
      </w:r>
      <w:r w:rsidRPr="0090191D">
        <w:t xml:space="preserve"> – the extent to which work experience requires data analysis and interpretation.</w:t>
      </w:r>
    </w:p>
    <w:p w14:paraId="5B9A217E" w14:textId="77777777" w:rsidR="00CF6FAE" w:rsidRPr="0090191D" w:rsidRDefault="00CF6FAE" w:rsidP="00CF6FAE">
      <w:pPr>
        <w:pStyle w:val="ListParagraph"/>
        <w:numPr>
          <w:ilvl w:val="0"/>
          <w:numId w:val="3"/>
        </w:numPr>
        <w:contextualSpacing w:val="0"/>
      </w:pPr>
      <w:r w:rsidRPr="0090191D">
        <w:rPr>
          <w:b/>
        </w:rPr>
        <w:t>Level of interaction</w:t>
      </w:r>
      <w:r w:rsidRPr="0090191D">
        <w:t xml:space="preserve"> – the degree to which the individual interacts with a broad spectrum of contacts, including decision-makers.</w:t>
      </w:r>
    </w:p>
    <w:p w14:paraId="4303BBE9" w14:textId="77777777" w:rsidR="00CF6FAE" w:rsidRPr="0090191D" w:rsidRDefault="00CF6FAE" w:rsidP="00CF6FAE">
      <w:pPr>
        <w:pStyle w:val="ListParagraph"/>
        <w:numPr>
          <w:ilvl w:val="0"/>
          <w:numId w:val="3"/>
        </w:numPr>
        <w:contextualSpacing w:val="0"/>
      </w:pPr>
      <w:r w:rsidRPr="0090191D">
        <w:rPr>
          <w:b/>
        </w:rPr>
        <w:t>Responsibility for work outcome</w:t>
      </w:r>
      <w:r w:rsidRPr="0090191D">
        <w:t xml:space="preserve"> – </w:t>
      </w:r>
      <w:r>
        <w:t xml:space="preserve">the </w:t>
      </w:r>
      <w:r w:rsidRPr="0090191D">
        <w:t xml:space="preserve">accuracy and extent to which the individual is held accountable for </w:t>
      </w:r>
      <w:r>
        <w:t>their</w:t>
      </w:r>
      <w:r w:rsidRPr="0090191D">
        <w:t xml:space="preserve"> work and decisions.</w:t>
      </w:r>
    </w:p>
    <w:p w14:paraId="014CAB05" w14:textId="77777777" w:rsidR="00CF6FAE" w:rsidRPr="00641A44" w:rsidRDefault="00CF6FAE" w:rsidP="00CF6FAE">
      <w:pPr>
        <w:rPr>
          <w:lang w:val="en-CA"/>
        </w:rPr>
      </w:pPr>
      <w:r>
        <w:rPr>
          <w:lang w:val="en-CA"/>
        </w:rPr>
        <w:t>Applied HR</w:t>
      </w:r>
      <w:r w:rsidRPr="00071AD1">
        <w:rPr>
          <w:lang w:val="en-CA"/>
        </w:rPr>
        <w:t xml:space="preserve"> experience </w:t>
      </w:r>
      <w:r w:rsidRPr="00641A44">
        <w:rPr>
          <w:lang w:val="en-CA"/>
        </w:rPr>
        <w:t>does not necessarily mean supervisory or managerial. It does not matter whether one is working as an independent contractor or as an employee of an organization.</w:t>
      </w:r>
      <w:r>
        <w:rPr>
          <w:lang w:val="en-CA"/>
        </w:rPr>
        <w:t xml:space="preserve"> </w:t>
      </w:r>
    </w:p>
    <w:p w14:paraId="75499C54" w14:textId="77777777" w:rsidR="00CF6FAE" w:rsidRDefault="00CF6FAE" w:rsidP="00CF6FAE">
      <w:pPr>
        <w:rPr>
          <w:lang w:val="en-CA"/>
        </w:rPr>
      </w:pPr>
      <w:r>
        <w:rPr>
          <w:lang w:val="en-CA"/>
        </w:rPr>
        <w:t>Applied HR</w:t>
      </w:r>
      <w:r w:rsidRPr="00071AD1">
        <w:rPr>
          <w:lang w:val="en-CA"/>
        </w:rPr>
        <w:t xml:space="preserve"> </w:t>
      </w:r>
      <w:r w:rsidRPr="00641A44">
        <w:rPr>
          <w:lang w:val="en-CA"/>
        </w:rPr>
        <w:t>experience can be obtained whether one is in a specialist position or a generalist position.</w:t>
      </w:r>
    </w:p>
    <w:p w14:paraId="23FF4797" w14:textId="77777777" w:rsidR="00CF6FAE" w:rsidRPr="0095760E" w:rsidRDefault="00CF6FAE" w:rsidP="00CF6FAE">
      <w:pPr>
        <w:rPr>
          <w:iCs/>
          <w:strike/>
          <w:color w:val="FF0000"/>
          <w:lang w:val="en-CA"/>
        </w:rPr>
      </w:pPr>
      <w:r w:rsidRPr="0095760E">
        <w:rPr>
          <w:iCs/>
          <w:lang w:val="en-CA"/>
        </w:rPr>
        <w:t>The following chart will help you to determine if your HR experience is at the Foundational HR or Applied HR level:</w:t>
      </w:r>
    </w:p>
    <w:tbl>
      <w:tblPr>
        <w:tblStyle w:val="TableGrid"/>
        <w:tblW w:w="9634" w:type="dxa"/>
        <w:tblLook w:val="04A0" w:firstRow="1" w:lastRow="0" w:firstColumn="1" w:lastColumn="0" w:noHBand="0" w:noVBand="1"/>
      </w:tblPr>
      <w:tblGrid>
        <w:gridCol w:w="1850"/>
        <w:gridCol w:w="3880"/>
        <w:gridCol w:w="3904"/>
      </w:tblGrid>
      <w:tr w:rsidR="00CF6FAE" w:rsidRPr="00BE26A8" w14:paraId="1B9D7FBD" w14:textId="77777777" w:rsidTr="006761FD">
        <w:tc>
          <w:tcPr>
            <w:tcW w:w="1850" w:type="dxa"/>
          </w:tcPr>
          <w:p w14:paraId="136A41A7" w14:textId="77777777" w:rsidR="00CF6FAE" w:rsidRPr="00071AD1" w:rsidRDefault="00CF6FAE" w:rsidP="006761FD">
            <w:pPr>
              <w:jc w:val="center"/>
              <w:rPr>
                <w:b/>
                <w:color w:val="1F3864" w:themeColor="accent1" w:themeShade="80"/>
              </w:rPr>
            </w:pPr>
            <w:r w:rsidRPr="00071AD1">
              <w:rPr>
                <w:b/>
                <w:color w:val="1F3864" w:themeColor="accent1" w:themeShade="80"/>
              </w:rPr>
              <w:t>Specialized Area</w:t>
            </w:r>
          </w:p>
        </w:tc>
        <w:tc>
          <w:tcPr>
            <w:tcW w:w="3880" w:type="dxa"/>
          </w:tcPr>
          <w:p w14:paraId="6E655651" w14:textId="77777777" w:rsidR="00CF6FAE" w:rsidRPr="00071AD1" w:rsidRDefault="00CF6FAE" w:rsidP="006761FD">
            <w:pPr>
              <w:jc w:val="center"/>
              <w:rPr>
                <w:b/>
                <w:color w:val="1F3864" w:themeColor="accent1" w:themeShade="80"/>
              </w:rPr>
            </w:pPr>
            <w:r>
              <w:rPr>
                <w:b/>
                <w:color w:val="1F3864" w:themeColor="accent1" w:themeShade="80"/>
              </w:rPr>
              <w:t>Foundational</w:t>
            </w:r>
            <w:r w:rsidRPr="00071AD1">
              <w:rPr>
                <w:b/>
                <w:color w:val="1F3864" w:themeColor="accent1" w:themeShade="80"/>
              </w:rPr>
              <w:t xml:space="preserve"> HR Level</w:t>
            </w:r>
          </w:p>
          <w:p w14:paraId="40AD5989" w14:textId="77777777" w:rsidR="00CF6FAE" w:rsidRPr="00071AD1" w:rsidRDefault="00CF6FAE" w:rsidP="006761FD">
            <w:pPr>
              <w:jc w:val="center"/>
              <w:rPr>
                <w:b/>
                <w:color w:val="1F3864" w:themeColor="accent1" w:themeShade="80"/>
              </w:rPr>
            </w:pPr>
          </w:p>
        </w:tc>
        <w:tc>
          <w:tcPr>
            <w:tcW w:w="3904" w:type="dxa"/>
          </w:tcPr>
          <w:p w14:paraId="5550BD34" w14:textId="77777777" w:rsidR="00CF6FAE" w:rsidRPr="00071AD1" w:rsidRDefault="00CF6FAE" w:rsidP="006761FD">
            <w:pPr>
              <w:jc w:val="center"/>
              <w:rPr>
                <w:b/>
                <w:color w:val="1F3864" w:themeColor="accent1" w:themeShade="80"/>
              </w:rPr>
            </w:pPr>
            <w:r>
              <w:rPr>
                <w:b/>
                <w:color w:val="1F3864" w:themeColor="accent1" w:themeShade="80"/>
              </w:rPr>
              <w:t>Applied HR</w:t>
            </w:r>
            <w:r w:rsidRPr="00071AD1">
              <w:rPr>
                <w:b/>
                <w:color w:val="1F3864" w:themeColor="accent1" w:themeShade="80"/>
              </w:rPr>
              <w:t xml:space="preserve"> Level</w:t>
            </w:r>
          </w:p>
          <w:p w14:paraId="157744F7" w14:textId="77777777" w:rsidR="00CF6FAE" w:rsidRPr="00071AD1" w:rsidRDefault="00CF6FAE" w:rsidP="006761FD">
            <w:pPr>
              <w:jc w:val="center"/>
              <w:rPr>
                <w:b/>
                <w:color w:val="1F3864" w:themeColor="accent1" w:themeShade="80"/>
              </w:rPr>
            </w:pPr>
          </w:p>
        </w:tc>
      </w:tr>
      <w:tr w:rsidR="00CF6FAE" w:rsidRPr="00641A44" w14:paraId="7300B314" w14:textId="77777777" w:rsidTr="006761FD">
        <w:tc>
          <w:tcPr>
            <w:tcW w:w="1850" w:type="dxa"/>
          </w:tcPr>
          <w:p w14:paraId="043A3E7F" w14:textId="77777777" w:rsidR="00CF6FAE" w:rsidRPr="00641A44" w:rsidRDefault="00CF6FAE" w:rsidP="006761FD">
            <w:pPr>
              <w:rPr>
                <w:b/>
              </w:rPr>
            </w:pPr>
            <w:r w:rsidRPr="00641A44">
              <w:rPr>
                <w:b/>
                <w:color w:val="002060"/>
              </w:rPr>
              <w:t>Recruitment</w:t>
            </w:r>
          </w:p>
        </w:tc>
        <w:tc>
          <w:tcPr>
            <w:tcW w:w="3880" w:type="dxa"/>
          </w:tcPr>
          <w:p w14:paraId="497C3087" w14:textId="77777777" w:rsidR="00CF6FAE" w:rsidRPr="003C6BE0" w:rsidRDefault="00CF6FAE" w:rsidP="006761FD">
            <w:pPr>
              <w:pStyle w:val="ListParagraph"/>
              <w:numPr>
                <w:ilvl w:val="0"/>
                <w:numId w:val="4"/>
              </w:numPr>
              <w:ind w:left="376" w:hanging="376"/>
            </w:pPr>
            <w:r w:rsidRPr="003C6BE0">
              <w:t>Posting jobs</w:t>
            </w:r>
          </w:p>
          <w:p w14:paraId="3C5E9332" w14:textId="77777777" w:rsidR="00CF6FAE" w:rsidRPr="003C6BE0" w:rsidRDefault="00CF6FAE" w:rsidP="006761FD">
            <w:pPr>
              <w:pStyle w:val="ListParagraph"/>
              <w:numPr>
                <w:ilvl w:val="0"/>
                <w:numId w:val="4"/>
              </w:numPr>
              <w:ind w:left="376" w:hanging="376"/>
            </w:pPr>
            <w:r w:rsidRPr="003C6BE0">
              <w:t>Attending career fairs</w:t>
            </w:r>
          </w:p>
          <w:p w14:paraId="1341AB13" w14:textId="77777777" w:rsidR="00CF6FAE" w:rsidRPr="003C6BE0" w:rsidRDefault="00CF6FAE" w:rsidP="006761FD">
            <w:pPr>
              <w:pStyle w:val="ListParagraph"/>
              <w:numPr>
                <w:ilvl w:val="0"/>
                <w:numId w:val="4"/>
              </w:numPr>
              <w:ind w:left="376" w:hanging="376"/>
            </w:pPr>
            <w:r w:rsidRPr="003C6BE0">
              <w:t>Tracking applicants</w:t>
            </w:r>
          </w:p>
          <w:p w14:paraId="594CBD6F" w14:textId="77777777" w:rsidR="00CF6FAE" w:rsidRPr="003C6BE0" w:rsidRDefault="00CF6FAE" w:rsidP="006761FD">
            <w:pPr>
              <w:pStyle w:val="ListParagraph"/>
              <w:numPr>
                <w:ilvl w:val="0"/>
                <w:numId w:val="4"/>
              </w:numPr>
              <w:ind w:left="376" w:hanging="376"/>
            </w:pPr>
            <w:r w:rsidRPr="003C6BE0">
              <w:t>Screening resumes</w:t>
            </w:r>
          </w:p>
          <w:p w14:paraId="700C3ABD" w14:textId="77777777" w:rsidR="00CF6FAE" w:rsidRPr="003C6BE0" w:rsidRDefault="00CF6FAE" w:rsidP="006761FD">
            <w:pPr>
              <w:pStyle w:val="ListParagraph"/>
              <w:numPr>
                <w:ilvl w:val="0"/>
                <w:numId w:val="4"/>
              </w:numPr>
              <w:ind w:left="376" w:hanging="376"/>
            </w:pPr>
            <w:r w:rsidRPr="003C6BE0">
              <w:t>Phone screening candidates</w:t>
            </w:r>
          </w:p>
          <w:p w14:paraId="203668B0" w14:textId="77777777" w:rsidR="00CF6FAE" w:rsidRPr="003C6BE0" w:rsidRDefault="00CF6FAE" w:rsidP="006761FD">
            <w:pPr>
              <w:pStyle w:val="ListParagraph"/>
              <w:numPr>
                <w:ilvl w:val="0"/>
                <w:numId w:val="4"/>
              </w:numPr>
              <w:ind w:left="376" w:hanging="376"/>
            </w:pPr>
            <w:r w:rsidRPr="003C6BE0">
              <w:t>Assisting in interviews</w:t>
            </w:r>
          </w:p>
          <w:p w14:paraId="625ADD82" w14:textId="77777777" w:rsidR="00CF6FAE" w:rsidRPr="003C6BE0" w:rsidRDefault="00CF6FAE" w:rsidP="006761FD">
            <w:pPr>
              <w:pStyle w:val="ListParagraph"/>
              <w:numPr>
                <w:ilvl w:val="0"/>
                <w:numId w:val="4"/>
              </w:numPr>
              <w:ind w:left="376" w:hanging="376"/>
            </w:pPr>
            <w:r w:rsidRPr="003C6BE0">
              <w:t>Checking references and conducting background checks</w:t>
            </w:r>
          </w:p>
          <w:p w14:paraId="52F0BF8F" w14:textId="77777777" w:rsidR="00CF6FAE" w:rsidRPr="003C6BE0" w:rsidRDefault="00CF6FAE" w:rsidP="006761FD">
            <w:pPr>
              <w:pStyle w:val="ListParagraph"/>
              <w:numPr>
                <w:ilvl w:val="0"/>
                <w:numId w:val="4"/>
              </w:numPr>
              <w:ind w:left="376" w:hanging="376"/>
            </w:pPr>
            <w:r w:rsidRPr="003C6BE0">
              <w:t>Writing and sending the employment letter of offer</w:t>
            </w:r>
          </w:p>
          <w:p w14:paraId="78F1AA09" w14:textId="77777777" w:rsidR="00CF6FAE" w:rsidRDefault="00CF6FAE" w:rsidP="006761FD">
            <w:pPr>
              <w:pStyle w:val="ListParagraph"/>
              <w:numPr>
                <w:ilvl w:val="0"/>
                <w:numId w:val="4"/>
              </w:numPr>
              <w:ind w:left="376" w:hanging="376"/>
            </w:pPr>
            <w:r w:rsidRPr="003C6BE0">
              <w:t xml:space="preserve">Conducting on-boarding and orientation preparations </w:t>
            </w:r>
          </w:p>
          <w:p w14:paraId="6A151A58" w14:textId="77777777" w:rsidR="00CF6FAE" w:rsidRPr="003C6BE0" w:rsidRDefault="00CF6FAE" w:rsidP="006761FD">
            <w:pPr>
              <w:pStyle w:val="ListParagraph"/>
              <w:numPr>
                <w:ilvl w:val="0"/>
                <w:numId w:val="4"/>
              </w:numPr>
              <w:ind w:left="376" w:hanging="376"/>
            </w:pPr>
            <w:r w:rsidRPr="00320D81">
              <w:t xml:space="preserve">Creating and updating organizational charts </w:t>
            </w:r>
          </w:p>
        </w:tc>
        <w:tc>
          <w:tcPr>
            <w:tcW w:w="3904" w:type="dxa"/>
          </w:tcPr>
          <w:p w14:paraId="46A0A492" w14:textId="77777777" w:rsidR="00CF6FAE" w:rsidRPr="003C6BE0" w:rsidRDefault="00CF6FAE" w:rsidP="006761FD">
            <w:pPr>
              <w:pStyle w:val="ListParagraph"/>
              <w:numPr>
                <w:ilvl w:val="0"/>
                <w:numId w:val="4"/>
              </w:numPr>
              <w:ind w:left="376" w:hanging="376"/>
            </w:pPr>
            <w:r w:rsidRPr="003C6BE0">
              <w:t>Creating workforce plans</w:t>
            </w:r>
          </w:p>
          <w:p w14:paraId="1BD63F85" w14:textId="77777777" w:rsidR="00CF6FAE" w:rsidRPr="003C6BE0" w:rsidRDefault="00CF6FAE" w:rsidP="006761FD">
            <w:pPr>
              <w:pStyle w:val="ListParagraph"/>
              <w:numPr>
                <w:ilvl w:val="0"/>
                <w:numId w:val="4"/>
              </w:numPr>
              <w:ind w:left="376" w:hanging="376"/>
            </w:pPr>
            <w:r w:rsidRPr="003C6BE0">
              <w:t xml:space="preserve">Implementing policies and processes around talent management </w:t>
            </w:r>
          </w:p>
          <w:p w14:paraId="054F99ED" w14:textId="77777777" w:rsidR="00CF6FAE" w:rsidRPr="003C6BE0" w:rsidRDefault="00CF6FAE" w:rsidP="006761FD">
            <w:pPr>
              <w:pStyle w:val="ListParagraph"/>
              <w:numPr>
                <w:ilvl w:val="0"/>
                <w:numId w:val="4"/>
              </w:numPr>
              <w:ind w:left="376" w:hanging="376"/>
            </w:pPr>
            <w:r w:rsidRPr="003C6BE0">
              <w:t>Talent mapping</w:t>
            </w:r>
          </w:p>
          <w:p w14:paraId="59D0CCF2" w14:textId="77777777" w:rsidR="00CF6FAE" w:rsidRPr="003C6BE0" w:rsidRDefault="00CF6FAE" w:rsidP="006761FD">
            <w:pPr>
              <w:pStyle w:val="ListParagraph"/>
              <w:numPr>
                <w:ilvl w:val="0"/>
                <w:numId w:val="4"/>
              </w:numPr>
              <w:ind w:left="376" w:hanging="376"/>
            </w:pPr>
            <w:r w:rsidRPr="003C6BE0">
              <w:t>Analysis of talent needs and gaps</w:t>
            </w:r>
          </w:p>
          <w:p w14:paraId="3A53546E" w14:textId="77777777" w:rsidR="00CF6FAE" w:rsidRPr="003C6BE0" w:rsidRDefault="00CF6FAE" w:rsidP="006761FD">
            <w:pPr>
              <w:pStyle w:val="ListParagraph"/>
              <w:numPr>
                <w:ilvl w:val="0"/>
                <w:numId w:val="4"/>
              </w:numPr>
              <w:ind w:left="376" w:hanging="376"/>
            </w:pPr>
            <w:r w:rsidRPr="003C6BE0">
              <w:t>Implementing innovative strategies for recruitment or interviewing</w:t>
            </w:r>
          </w:p>
          <w:p w14:paraId="29DAC4BF" w14:textId="77777777" w:rsidR="00CF6FAE" w:rsidRPr="003C6BE0" w:rsidRDefault="00CF6FAE" w:rsidP="006761FD">
            <w:pPr>
              <w:pStyle w:val="ListParagraph"/>
              <w:numPr>
                <w:ilvl w:val="0"/>
                <w:numId w:val="4"/>
              </w:numPr>
              <w:ind w:left="376" w:hanging="376"/>
            </w:pPr>
            <w:r w:rsidRPr="003C6BE0">
              <w:t>Training and supervising recruiters</w:t>
            </w:r>
          </w:p>
          <w:p w14:paraId="48BAA37C" w14:textId="77777777" w:rsidR="00CF6FAE" w:rsidRPr="003C6BE0" w:rsidRDefault="00CF6FAE" w:rsidP="006761FD">
            <w:pPr>
              <w:pStyle w:val="ListParagraph"/>
              <w:numPr>
                <w:ilvl w:val="0"/>
                <w:numId w:val="4"/>
              </w:numPr>
              <w:ind w:left="376" w:hanging="376"/>
            </w:pPr>
            <w:r w:rsidRPr="003C6BE0">
              <w:t>Conducting or leading interviews with prospective candidates</w:t>
            </w:r>
          </w:p>
          <w:p w14:paraId="3B1EAC8E" w14:textId="77777777" w:rsidR="00CF6FAE" w:rsidRPr="00320D81" w:rsidRDefault="00CF6FAE" w:rsidP="006761FD">
            <w:pPr>
              <w:pStyle w:val="ListParagraph"/>
              <w:numPr>
                <w:ilvl w:val="0"/>
                <w:numId w:val="4"/>
              </w:numPr>
              <w:ind w:left="376" w:hanging="376"/>
            </w:pPr>
            <w:r w:rsidRPr="003C6BE0">
              <w:t xml:space="preserve">Making </w:t>
            </w:r>
            <w:r w:rsidRPr="00320D81">
              <w:t>recommendations or final hiring decisions</w:t>
            </w:r>
          </w:p>
          <w:p w14:paraId="22CE9BA1" w14:textId="77777777" w:rsidR="00CF6FAE" w:rsidRPr="00320D81" w:rsidRDefault="00CF6FAE" w:rsidP="006761FD">
            <w:pPr>
              <w:pStyle w:val="ListParagraph"/>
              <w:numPr>
                <w:ilvl w:val="0"/>
                <w:numId w:val="4"/>
              </w:numPr>
              <w:ind w:left="376" w:hanging="376"/>
            </w:pPr>
            <w:r w:rsidRPr="00320D81">
              <w:t xml:space="preserve">Writing job descriptions </w:t>
            </w:r>
          </w:p>
          <w:p w14:paraId="6B35335F" w14:textId="77777777" w:rsidR="00CF6FAE" w:rsidRPr="003C6BE0" w:rsidRDefault="00CF6FAE" w:rsidP="006761FD">
            <w:pPr>
              <w:pStyle w:val="ListParagraph"/>
              <w:numPr>
                <w:ilvl w:val="0"/>
                <w:numId w:val="4"/>
              </w:numPr>
              <w:ind w:left="376" w:hanging="376"/>
            </w:pPr>
            <w:r w:rsidRPr="00320D81">
              <w:t xml:space="preserve">Creating interview questions </w:t>
            </w:r>
          </w:p>
        </w:tc>
      </w:tr>
      <w:tr w:rsidR="00CF6FAE" w:rsidRPr="008E2A0A" w14:paraId="7F2D8E25" w14:textId="77777777" w:rsidTr="006761FD">
        <w:tc>
          <w:tcPr>
            <w:tcW w:w="1850" w:type="dxa"/>
          </w:tcPr>
          <w:p w14:paraId="7CE2F1EF" w14:textId="77777777" w:rsidR="00CF6FAE" w:rsidRPr="008E2A0A" w:rsidRDefault="00CF6FAE" w:rsidP="006761FD">
            <w:pPr>
              <w:jc w:val="center"/>
              <w:rPr>
                <w:b/>
                <w:bCs/>
                <w:color w:val="1F3864" w:themeColor="accent1" w:themeShade="80"/>
              </w:rPr>
            </w:pPr>
            <w:r w:rsidRPr="008E2A0A">
              <w:rPr>
                <w:b/>
                <w:bCs/>
                <w:color w:val="1F3864" w:themeColor="accent1" w:themeShade="80"/>
              </w:rPr>
              <w:lastRenderedPageBreak/>
              <w:t>Specialized Area</w:t>
            </w:r>
          </w:p>
        </w:tc>
        <w:tc>
          <w:tcPr>
            <w:tcW w:w="3880" w:type="dxa"/>
          </w:tcPr>
          <w:p w14:paraId="29685EC7" w14:textId="77777777" w:rsidR="00CF6FAE" w:rsidRPr="008E2A0A" w:rsidRDefault="00CF6FAE" w:rsidP="006761FD">
            <w:pPr>
              <w:pStyle w:val="ListParagraph"/>
              <w:ind w:left="376"/>
              <w:rPr>
                <w:b/>
                <w:bCs/>
                <w:color w:val="1F3864" w:themeColor="accent1" w:themeShade="80"/>
              </w:rPr>
            </w:pPr>
            <w:r w:rsidRPr="008E2A0A">
              <w:rPr>
                <w:b/>
                <w:bCs/>
                <w:color w:val="1F3864" w:themeColor="accent1" w:themeShade="80"/>
              </w:rPr>
              <w:t>Foundational HR Level</w:t>
            </w:r>
          </w:p>
        </w:tc>
        <w:tc>
          <w:tcPr>
            <w:tcW w:w="3904" w:type="dxa"/>
          </w:tcPr>
          <w:p w14:paraId="2408C300" w14:textId="77777777" w:rsidR="00CF6FAE" w:rsidRPr="008E2A0A" w:rsidRDefault="00CF6FAE" w:rsidP="006761FD">
            <w:pPr>
              <w:pStyle w:val="ListParagraph"/>
              <w:ind w:left="376"/>
              <w:rPr>
                <w:b/>
                <w:bCs/>
                <w:color w:val="1F3864" w:themeColor="accent1" w:themeShade="80"/>
              </w:rPr>
            </w:pPr>
            <w:r w:rsidRPr="008E2A0A">
              <w:rPr>
                <w:b/>
                <w:bCs/>
                <w:color w:val="1F3864" w:themeColor="accent1" w:themeShade="80"/>
              </w:rPr>
              <w:t>Applied HR Level</w:t>
            </w:r>
          </w:p>
        </w:tc>
      </w:tr>
      <w:tr w:rsidR="00CF6FAE" w:rsidRPr="00641A44" w14:paraId="38C7E215" w14:textId="77777777" w:rsidTr="006761FD">
        <w:tc>
          <w:tcPr>
            <w:tcW w:w="1850" w:type="dxa"/>
          </w:tcPr>
          <w:p w14:paraId="11B315A9" w14:textId="77777777" w:rsidR="00CF6FAE" w:rsidRPr="00641A44" w:rsidRDefault="00CF6FAE" w:rsidP="006761FD">
            <w:pPr>
              <w:rPr>
                <w:b/>
              </w:rPr>
            </w:pPr>
            <w:r w:rsidRPr="00641A44">
              <w:rPr>
                <w:b/>
                <w:color w:val="002060"/>
              </w:rPr>
              <w:t>HR Analytics</w:t>
            </w:r>
            <w:r>
              <w:rPr>
                <w:b/>
                <w:color w:val="002060"/>
              </w:rPr>
              <w:t xml:space="preserve"> or Metrics and Financial Reporting</w:t>
            </w:r>
          </w:p>
        </w:tc>
        <w:tc>
          <w:tcPr>
            <w:tcW w:w="3880" w:type="dxa"/>
          </w:tcPr>
          <w:p w14:paraId="1E529D62" w14:textId="77777777" w:rsidR="00CF6FAE" w:rsidRPr="003C6BE0" w:rsidRDefault="00CF6FAE" w:rsidP="006761FD">
            <w:pPr>
              <w:pStyle w:val="ListParagraph"/>
              <w:numPr>
                <w:ilvl w:val="0"/>
                <w:numId w:val="4"/>
              </w:numPr>
              <w:ind w:left="376" w:hanging="376"/>
            </w:pPr>
            <w:r w:rsidRPr="003C6BE0">
              <w:t>Collecting and organizing information in report format</w:t>
            </w:r>
          </w:p>
          <w:p w14:paraId="626C79CA" w14:textId="77777777" w:rsidR="00CF6FAE" w:rsidRPr="004D7D9B" w:rsidRDefault="00CF6FAE" w:rsidP="006761FD">
            <w:pPr>
              <w:pStyle w:val="ListParagraph"/>
              <w:numPr>
                <w:ilvl w:val="0"/>
                <w:numId w:val="4"/>
              </w:numPr>
              <w:ind w:left="376" w:hanging="376"/>
            </w:pPr>
            <w:r w:rsidRPr="004D7D9B">
              <w:t xml:space="preserve">Developing presentations based on information collected  </w:t>
            </w:r>
          </w:p>
          <w:p w14:paraId="76891545" w14:textId="77777777" w:rsidR="00CF6FAE" w:rsidRPr="00320D81" w:rsidRDefault="00CF6FAE" w:rsidP="006761FD">
            <w:pPr>
              <w:pStyle w:val="ListParagraph"/>
              <w:numPr>
                <w:ilvl w:val="0"/>
                <w:numId w:val="4"/>
              </w:numPr>
              <w:ind w:left="376" w:hanging="376"/>
            </w:pPr>
            <w:r w:rsidRPr="00320D81">
              <w:t>Maintenance of HRIS systems, ensuring accuracy of data imports and manual inputs</w:t>
            </w:r>
          </w:p>
          <w:p w14:paraId="0401DE93" w14:textId="77777777" w:rsidR="00CF6FAE" w:rsidRDefault="00CF6FAE" w:rsidP="006761FD">
            <w:pPr>
              <w:pStyle w:val="ListParagraph"/>
              <w:ind w:left="376"/>
            </w:pPr>
          </w:p>
          <w:p w14:paraId="56C44D19" w14:textId="77777777" w:rsidR="00CF6FAE" w:rsidRPr="003C6BE0" w:rsidRDefault="00CF6FAE" w:rsidP="006761FD">
            <w:pPr>
              <w:pStyle w:val="ListParagraph"/>
              <w:ind w:left="376"/>
            </w:pPr>
          </w:p>
        </w:tc>
        <w:tc>
          <w:tcPr>
            <w:tcW w:w="3904" w:type="dxa"/>
          </w:tcPr>
          <w:p w14:paraId="43CE8B8D" w14:textId="77777777" w:rsidR="00CF6FAE" w:rsidRPr="003C6BE0" w:rsidRDefault="00CF6FAE" w:rsidP="006761FD">
            <w:pPr>
              <w:pStyle w:val="ListParagraph"/>
              <w:numPr>
                <w:ilvl w:val="0"/>
                <w:numId w:val="4"/>
              </w:numPr>
              <w:ind w:left="376" w:hanging="376"/>
            </w:pPr>
            <w:r w:rsidRPr="003C6BE0">
              <w:t>Managing technical, analytical, and audit functions of HR department</w:t>
            </w:r>
          </w:p>
          <w:p w14:paraId="65CC8766" w14:textId="77777777" w:rsidR="00CF6FAE" w:rsidRPr="003C6BE0" w:rsidRDefault="00CF6FAE" w:rsidP="006761FD">
            <w:pPr>
              <w:pStyle w:val="ListParagraph"/>
              <w:numPr>
                <w:ilvl w:val="0"/>
                <w:numId w:val="4"/>
              </w:numPr>
              <w:ind w:left="376" w:hanging="376"/>
            </w:pPr>
            <w:r w:rsidRPr="003C6BE0">
              <w:t>Responsible for quality control protocols related to HR</w:t>
            </w:r>
          </w:p>
          <w:p w14:paraId="72733276" w14:textId="77777777" w:rsidR="00CF6FAE" w:rsidRPr="003C6BE0" w:rsidRDefault="00CF6FAE" w:rsidP="006761FD">
            <w:pPr>
              <w:pStyle w:val="ListParagraph"/>
              <w:numPr>
                <w:ilvl w:val="0"/>
                <w:numId w:val="4"/>
              </w:numPr>
              <w:ind w:left="376" w:hanging="376"/>
            </w:pPr>
            <w:r w:rsidRPr="003C6BE0">
              <w:t xml:space="preserve">Ensuring the integrity of HR system infrastructure </w:t>
            </w:r>
          </w:p>
          <w:p w14:paraId="4863D3F9" w14:textId="77777777" w:rsidR="00CF6FAE" w:rsidRPr="003C6BE0" w:rsidRDefault="00CF6FAE" w:rsidP="006761FD">
            <w:pPr>
              <w:pStyle w:val="ListParagraph"/>
              <w:numPr>
                <w:ilvl w:val="0"/>
                <w:numId w:val="4"/>
              </w:numPr>
              <w:ind w:left="376" w:hanging="376"/>
            </w:pPr>
            <w:r w:rsidRPr="003C6BE0">
              <w:t>Developing HR policy, analytics, job analysis, recruitment plans etc. based on information collected</w:t>
            </w:r>
          </w:p>
        </w:tc>
      </w:tr>
      <w:tr w:rsidR="00CF6FAE" w:rsidRPr="00641A44" w14:paraId="19129786" w14:textId="77777777" w:rsidTr="006761FD">
        <w:tc>
          <w:tcPr>
            <w:tcW w:w="1850" w:type="dxa"/>
          </w:tcPr>
          <w:p w14:paraId="6739054F" w14:textId="77777777" w:rsidR="00CF6FAE" w:rsidRPr="00641A44" w:rsidRDefault="00CF6FAE" w:rsidP="006761FD">
            <w:pPr>
              <w:rPr>
                <w:b/>
              </w:rPr>
            </w:pPr>
            <w:r w:rsidRPr="00641A44">
              <w:rPr>
                <w:b/>
                <w:color w:val="002060"/>
              </w:rPr>
              <w:t>Learning &amp; Development</w:t>
            </w:r>
          </w:p>
        </w:tc>
        <w:tc>
          <w:tcPr>
            <w:tcW w:w="3880" w:type="dxa"/>
          </w:tcPr>
          <w:p w14:paraId="118DA50F" w14:textId="77777777" w:rsidR="00CF6FAE" w:rsidRDefault="00CF6FAE" w:rsidP="006761FD">
            <w:pPr>
              <w:pStyle w:val="ListParagraph"/>
              <w:numPr>
                <w:ilvl w:val="0"/>
                <w:numId w:val="4"/>
              </w:numPr>
              <w:ind w:left="376" w:hanging="376"/>
            </w:pPr>
            <w:r w:rsidRPr="003C6BE0">
              <w:t>Tracking learning needs and training progress of employees</w:t>
            </w:r>
          </w:p>
          <w:p w14:paraId="0201DF82" w14:textId="77777777" w:rsidR="00CF6FAE" w:rsidRPr="003C6BE0" w:rsidRDefault="00CF6FAE" w:rsidP="006761FD">
            <w:pPr>
              <w:pStyle w:val="ListParagraph"/>
              <w:numPr>
                <w:ilvl w:val="0"/>
                <w:numId w:val="4"/>
              </w:numPr>
              <w:ind w:left="376" w:hanging="376"/>
            </w:pPr>
            <w:r>
              <w:t>Making updates to document templates for pre-existing workshops or seminars</w:t>
            </w:r>
          </w:p>
          <w:p w14:paraId="1CE83467" w14:textId="77777777" w:rsidR="00CF6FAE" w:rsidRDefault="00CF6FAE" w:rsidP="006761FD">
            <w:pPr>
              <w:pStyle w:val="ListParagraph"/>
              <w:numPr>
                <w:ilvl w:val="0"/>
                <w:numId w:val="4"/>
              </w:numPr>
              <w:ind w:left="376" w:hanging="376"/>
            </w:pPr>
            <w:r w:rsidRPr="003C6BE0">
              <w:t>Coordinating training for colleagues or employees</w:t>
            </w:r>
          </w:p>
          <w:p w14:paraId="132F136A" w14:textId="77777777" w:rsidR="00CF6FAE" w:rsidRPr="00320D81" w:rsidRDefault="00CF6FAE" w:rsidP="006761FD">
            <w:pPr>
              <w:pStyle w:val="ListParagraph"/>
              <w:numPr>
                <w:ilvl w:val="0"/>
                <w:numId w:val="4"/>
              </w:numPr>
              <w:ind w:left="376" w:hanging="376"/>
            </w:pPr>
            <w:r w:rsidRPr="00320D81">
              <w:t xml:space="preserve">Exporting and providing post-workshop data to identify gaps in learning </w:t>
            </w:r>
          </w:p>
          <w:p w14:paraId="10087246" w14:textId="77777777" w:rsidR="00CF6FAE" w:rsidRPr="003C6BE0" w:rsidRDefault="00CF6FAE" w:rsidP="006761FD">
            <w:pPr>
              <w:pStyle w:val="ListParagraph"/>
              <w:numPr>
                <w:ilvl w:val="0"/>
                <w:numId w:val="4"/>
              </w:numPr>
              <w:ind w:left="376" w:hanging="376"/>
            </w:pPr>
            <w:r w:rsidRPr="00320D81">
              <w:t>Assisting in the application of job grants or other funding applications for approved external learning</w:t>
            </w:r>
          </w:p>
        </w:tc>
        <w:tc>
          <w:tcPr>
            <w:tcW w:w="3904" w:type="dxa"/>
          </w:tcPr>
          <w:p w14:paraId="2F1493B7" w14:textId="77777777" w:rsidR="00CF6FAE" w:rsidRPr="003C6BE0" w:rsidRDefault="00CF6FAE" w:rsidP="006761FD">
            <w:pPr>
              <w:pStyle w:val="ListParagraph"/>
              <w:numPr>
                <w:ilvl w:val="0"/>
                <w:numId w:val="4"/>
              </w:numPr>
              <w:ind w:left="376" w:hanging="376"/>
            </w:pPr>
            <w:r w:rsidRPr="003C6BE0">
              <w:t>Identifying organizational learning priorities in alignment with business strategy</w:t>
            </w:r>
          </w:p>
          <w:p w14:paraId="4373945E" w14:textId="77777777" w:rsidR="00CF6FAE" w:rsidRPr="003C6BE0" w:rsidRDefault="00CF6FAE" w:rsidP="006761FD">
            <w:pPr>
              <w:pStyle w:val="ListParagraph"/>
              <w:numPr>
                <w:ilvl w:val="0"/>
                <w:numId w:val="4"/>
              </w:numPr>
              <w:ind w:left="376" w:hanging="376"/>
            </w:pPr>
            <w:r w:rsidRPr="003C6BE0">
              <w:t>Implementing learning and development programs</w:t>
            </w:r>
          </w:p>
          <w:p w14:paraId="440FBF87" w14:textId="77777777" w:rsidR="00CF6FAE" w:rsidRPr="003C6BE0" w:rsidRDefault="00CF6FAE" w:rsidP="006761FD">
            <w:pPr>
              <w:pStyle w:val="ListParagraph"/>
              <w:numPr>
                <w:ilvl w:val="0"/>
                <w:numId w:val="4"/>
              </w:numPr>
              <w:ind w:left="376" w:hanging="376"/>
            </w:pPr>
            <w:r w:rsidRPr="003C6BE0">
              <w:t>Evaluate existing learning and development programs</w:t>
            </w:r>
          </w:p>
          <w:p w14:paraId="2B336EAB" w14:textId="77777777" w:rsidR="00CF6FAE" w:rsidRPr="003C6BE0" w:rsidRDefault="00CF6FAE" w:rsidP="006761FD">
            <w:pPr>
              <w:pStyle w:val="ListParagraph"/>
              <w:numPr>
                <w:ilvl w:val="0"/>
                <w:numId w:val="4"/>
              </w:numPr>
              <w:ind w:left="376" w:hanging="376"/>
            </w:pPr>
            <w:r w:rsidRPr="003C6BE0">
              <w:t>Evolving existing learning and development programs and priorities to meet business needs</w:t>
            </w:r>
          </w:p>
          <w:p w14:paraId="6F295AAE" w14:textId="77777777" w:rsidR="00CF6FAE" w:rsidRPr="003C6BE0" w:rsidRDefault="00CF6FAE" w:rsidP="006761FD">
            <w:pPr>
              <w:pStyle w:val="ListParagraph"/>
              <w:numPr>
                <w:ilvl w:val="0"/>
                <w:numId w:val="4"/>
              </w:numPr>
              <w:ind w:left="376" w:hanging="376"/>
            </w:pPr>
            <w:r w:rsidRPr="003C6BE0">
              <w:t>Develop an organizational culture that enhances the learning of all employees</w:t>
            </w:r>
          </w:p>
          <w:p w14:paraId="2088A6C5" w14:textId="77777777" w:rsidR="00CF6FAE" w:rsidRDefault="00CF6FAE" w:rsidP="006761FD">
            <w:pPr>
              <w:pStyle w:val="ListParagraph"/>
              <w:numPr>
                <w:ilvl w:val="0"/>
                <w:numId w:val="4"/>
              </w:numPr>
              <w:ind w:left="376" w:hanging="376"/>
            </w:pPr>
            <w:r w:rsidRPr="003C6BE0">
              <w:t>Creating workshops, learning assessment tools, and other training programs</w:t>
            </w:r>
          </w:p>
          <w:p w14:paraId="35729A3A" w14:textId="77777777" w:rsidR="00CF6FAE" w:rsidRPr="003C6BE0" w:rsidRDefault="00CF6FAE" w:rsidP="006761FD">
            <w:pPr>
              <w:pStyle w:val="ListParagraph"/>
              <w:numPr>
                <w:ilvl w:val="0"/>
                <w:numId w:val="4"/>
              </w:numPr>
              <w:ind w:left="376" w:hanging="376"/>
            </w:pPr>
            <w:r w:rsidRPr="003C6BE0">
              <w:t>Presenting pre-existing</w:t>
            </w:r>
            <w:r>
              <w:t xml:space="preserve"> </w:t>
            </w:r>
            <w:r w:rsidRPr="003C6BE0">
              <w:t>workshops or learning lunches to employees</w:t>
            </w:r>
            <w:r>
              <w:t xml:space="preserve"> </w:t>
            </w:r>
          </w:p>
          <w:p w14:paraId="08936190" w14:textId="77777777" w:rsidR="00CF6FAE" w:rsidRPr="007D1EA6" w:rsidRDefault="00CF6FAE" w:rsidP="006761FD">
            <w:pPr>
              <w:pStyle w:val="ListParagraph"/>
              <w:numPr>
                <w:ilvl w:val="0"/>
                <w:numId w:val="4"/>
              </w:numPr>
              <w:ind w:left="376" w:hanging="376"/>
              <w:rPr>
                <w:sz w:val="20"/>
                <w:szCs w:val="20"/>
              </w:rPr>
            </w:pPr>
            <w:r w:rsidRPr="007D1EA6">
              <w:rPr>
                <w:sz w:val="20"/>
                <w:szCs w:val="20"/>
              </w:rPr>
              <w:t xml:space="preserve">Research methodologies and programs to keep up to date on organizational trends and help improve existing programming </w:t>
            </w:r>
          </w:p>
        </w:tc>
      </w:tr>
      <w:tr w:rsidR="00CF6FAE" w:rsidRPr="00641A44" w14:paraId="73352FBB" w14:textId="77777777" w:rsidTr="006761FD">
        <w:tc>
          <w:tcPr>
            <w:tcW w:w="1850" w:type="dxa"/>
          </w:tcPr>
          <w:p w14:paraId="794BAAB8" w14:textId="77777777" w:rsidR="00CF6FAE" w:rsidRPr="00641A44" w:rsidRDefault="00CF6FAE" w:rsidP="006761FD">
            <w:pPr>
              <w:jc w:val="center"/>
              <w:rPr>
                <w:b/>
                <w:color w:val="002060"/>
              </w:rPr>
            </w:pPr>
            <w:r>
              <w:rPr>
                <w:b/>
                <w:color w:val="002060"/>
              </w:rPr>
              <w:lastRenderedPageBreak/>
              <w:t>Specialized Area</w:t>
            </w:r>
          </w:p>
        </w:tc>
        <w:tc>
          <w:tcPr>
            <w:tcW w:w="3880" w:type="dxa"/>
          </w:tcPr>
          <w:p w14:paraId="66E15A24" w14:textId="77777777" w:rsidR="00CF6FAE" w:rsidRPr="008E2A0A" w:rsidRDefault="00CF6FAE" w:rsidP="006761FD">
            <w:pPr>
              <w:pStyle w:val="ListParagraph"/>
              <w:ind w:left="376"/>
              <w:rPr>
                <w:b/>
                <w:bCs/>
                <w:color w:val="002060"/>
              </w:rPr>
            </w:pPr>
            <w:r w:rsidRPr="008E2A0A">
              <w:rPr>
                <w:b/>
                <w:bCs/>
                <w:color w:val="002060"/>
              </w:rPr>
              <w:t>Foundational HR Level</w:t>
            </w:r>
          </w:p>
        </w:tc>
        <w:tc>
          <w:tcPr>
            <w:tcW w:w="3904" w:type="dxa"/>
          </w:tcPr>
          <w:p w14:paraId="6E4BF64F" w14:textId="77777777" w:rsidR="00CF6FAE" w:rsidRPr="008E2A0A" w:rsidRDefault="00CF6FAE" w:rsidP="006761FD">
            <w:pPr>
              <w:pStyle w:val="ListParagraph"/>
              <w:ind w:left="376"/>
              <w:rPr>
                <w:b/>
                <w:bCs/>
                <w:color w:val="002060"/>
              </w:rPr>
            </w:pPr>
            <w:r w:rsidRPr="008E2A0A">
              <w:rPr>
                <w:b/>
                <w:bCs/>
                <w:color w:val="002060"/>
              </w:rPr>
              <w:t>Applied HR Level</w:t>
            </w:r>
          </w:p>
        </w:tc>
      </w:tr>
      <w:tr w:rsidR="00CF6FAE" w:rsidRPr="00641A44" w14:paraId="2C588301" w14:textId="77777777" w:rsidTr="006761FD">
        <w:tc>
          <w:tcPr>
            <w:tcW w:w="1850" w:type="dxa"/>
          </w:tcPr>
          <w:p w14:paraId="5A74FCA9" w14:textId="77777777" w:rsidR="00CF6FAE" w:rsidRPr="00641A44" w:rsidRDefault="00CF6FAE" w:rsidP="006761FD">
            <w:pPr>
              <w:rPr>
                <w:b/>
              </w:rPr>
            </w:pPr>
            <w:r w:rsidRPr="00641A44">
              <w:rPr>
                <w:b/>
                <w:color w:val="002060"/>
              </w:rPr>
              <w:t>Health &amp; Safety</w:t>
            </w:r>
          </w:p>
        </w:tc>
        <w:tc>
          <w:tcPr>
            <w:tcW w:w="3880" w:type="dxa"/>
          </w:tcPr>
          <w:p w14:paraId="550DD69B" w14:textId="77777777" w:rsidR="00CF6FAE" w:rsidRPr="003C6BE0" w:rsidRDefault="00CF6FAE" w:rsidP="006761FD">
            <w:pPr>
              <w:pStyle w:val="ListParagraph"/>
              <w:numPr>
                <w:ilvl w:val="0"/>
                <w:numId w:val="4"/>
              </w:numPr>
              <w:ind w:left="376" w:hanging="376"/>
            </w:pPr>
            <w:r w:rsidRPr="003C6BE0">
              <w:t>Maintaining safety records</w:t>
            </w:r>
          </w:p>
          <w:p w14:paraId="0EEED1C7" w14:textId="77777777" w:rsidR="00CF6FAE" w:rsidRPr="003C6BE0" w:rsidRDefault="00CF6FAE" w:rsidP="006761FD">
            <w:pPr>
              <w:pStyle w:val="ListParagraph"/>
              <w:numPr>
                <w:ilvl w:val="0"/>
                <w:numId w:val="4"/>
              </w:numPr>
              <w:ind w:left="376" w:hanging="376"/>
            </w:pPr>
            <w:r w:rsidRPr="00320D81">
              <w:t xml:space="preserve">Processing and tracking WCB </w:t>
            </w:r>
            <w:proofErr w:type="gramStart"/>
            <w:r w:rsidRPr="00320D81">
              <w:t>claims</w:t>
            </w:r>
            <w:proofErr w:type="gramEnd"/>
            <w:r w:rsidRPr="00320D81">
              <w:t xml:space="preserve"> </w:t>
            </w:r>
          </w:p>
        </w:tc>
        <w:tc>
          <w:tcPr>
            <w:tcW w:w="3904" w:type="dxa"/>
          </w:tcPr>
          <w:p w14:paraId="7AF26E1F" w14:textId="77777777" w:rsidR="00CF6FAE" w:rsidRPr="003C6BE0" w:rsidRDefault="00CF6FAE" w:rsidP="006761FD">
            <w:pPr>
              <w:pStyle w:val="ListParagraph"/>
              <w:numPr>
                <w:ilvl w:val="0"/>
                <w:numId w:val="4"/>
              </w:numPr>
              <w:ind w:left="376" w:hanging="376"/>
            </w:pPr>
            <w:r w:rsidRPr="003C6BE0">
              <w:t>Developing health, safety, and wellness policies and programs</w:t>
            </w:r>
          </w:p>
          <w:p w14:paraId="41778942" w14:textId="77777777" w:rsidR="00CF6FAE" w:rsidRPr="003C6BE0" w:rsidRDefault="00CF6FAE" w:rsidP="006761FD">
            <w:pPr>
              <w:pStyle w:val="ListParagraph"/>
              <w:numPr>
                <w:ilvl w:val="0"/>
                <w:numId w:val="4"/>
              </w:numPr>
              <w:ind w:left="376" w:hanging="376"/>
            </w:pPr>
            <w:r w:rsidRPr="003C6BE0">
              <w:t xml:space="preserve">Analyzing accident rates </w:t>
            </w:r>
            <w:r w:rsidRPr="007D1EA6">
              <w:rPr>
                <w:sz w:val="20"/>
                <w:szCs w:val="20"/>
              </w:rPr>
              <w:t>and</w:t>
            </w:r>
            <w:r w:rsidRPr="003C6BE0">
              <w:t xml:space="preserve"> trends</w:t>
            </w:r>
          </w:p>
          <w:p w14:paraId="21D97555" w14:textId="77777777" w:rsidR="00CF6FAE" w:rsidRPr="003C6BE0" w:rsidRDefault="00CF6FAE" w:rsidP="006761FD">
            <w:pPr>
              <w:pStyle w:val="ListParagraph"/>
              <w:numPr>
                <w:ilvl w:val="0"/>
                <w:numId w:val="4"/>
              </w:numPr>
              <w:ind w:left="376" w:hanging="376"/>
            </w:pPr>
            <w:r w:rsidRPr="003C6BE0">
              <w:t xml:space="preserve">Giving guidance and making recommendations to operations for maintaining safe work environments </w:t>
            </w:r>
          </w:p>
          <w:p w14:paraId="2E76F4E1" w14:textId="77777777" w:rsidR="00CF6FAE" w:rsidRPr="003C6BE0" w:rsidRDefault="00CF6FAE" w:rsidP="006761FD">
            <w:pPr>
              <w:pStyle w:val="ListParagraph"/>
              <w:numPr>
                <w:ilvl w:val="0"/>
                <w:numId w:val="4"/>
              </w:numPr>
              <w:ind w:left="376" w:hanging="376"/>
            </w:pPr>
            <w:r w:rsidRPr="003C6BE0">
              <w:t>Reviewing compensation data and working with company representatives to resolve worker’s compensation issues</w:t>
            </w:r>
          </w:p>
          <w:p w14:paraId="249D1BA7" w14:textId="77777777" w:rsidR="00CF6FAE" w:rsidRDefault="00CF6FAE" w:rsidP="006761FD">
            <w:pPr>
              <w:pStyle w:val="ListParagraph"/>
              <w:numPr>
                <w:ilvl w:val="0"/>
                <w:numId w:val="4"/>
              </w:numPr>
              <w:ind w:left="376" w:hanging="376"/>
            </w:pPr>
            <w:r w:rsidRPr="003C6BE0">
              <w:t xml:space="preserve">Revising and rewriting existing health and safety and wellness programs, policies, and procedures. </w:t>
            </w:r>
          </w:p>
          <w:p w14:paraId="3A3AAD2F" w14:textId="77777777" w:rsidR="00CF6FAE" w:rsidRPr="003C6BE0" w:rsidRDefault="00CF6FAE" w:rsidP="006761FD">
            <w:pPr>
              <w:pStyle w:val="ListParagraph"/>
              <w:numPr>
                <w:ilvl w:val="0"/>
                <w:numId w:val="4"/>
              </w:numPr>
              <w:ind w:left="376" w:hanging="376"/>
            </w:pPr>
            <w:r w:rsidRPr="003C6BE0">
              <w:t>Performing onsite safety checks</w:t>
            </w:r>
            <w:r>
              <w:t xml:space="preserve"> and following up  </w:t>
            </w:r>
          </w:p>
          <w:p w14:paraId="7812C3E8" w14:textId="77777777" w:rsidR="00CF6FAE" w:rsidRPr="00320D81" w:rsidRDefault="00CF6FAE" w:rsidP="006761FD">
            <w:pPr>
              <w:pStyle w:val="ListParagraph"/>
              <w:numPr>
                <w:ilvl w:val="0"/>
                <w:numId w:val="4"/>
              </w:numPr>
              <w:ind w:left="376" w:hanging="376"/>
            </w:pPr>
            <w:r w:rsidRPr="00320D81">
              <w:t>Providing safety training</w:t>
            </w:r>
          </w:p>
          <w:p w14:paraId="02F28156" w14:textId="77777777" w:rsidR="00CF6FAE" w:rsidRPr="003C6BE0" w:rsidRDefault="00CF6FAE" w:rsidP="006761FD">
            <w:pPr>
              <w:pStyle w:val="ListParagraph"/>
              <w:numPr>
                <w:ilvl w:val="0"/>
                <w:numId w:val="4"/>
              </w:numPr>
              <w:ind w:left="376" w:hanging="376"/>
            </w:pPr>
            <w:r w:rsidRPr="003C6BE0">
              <w:t>Coordinating, implementing, and monitoring safety programs</w:t>
            </w:r>
          </w:p>
        </w:tc>
      </w:tr>
      <w:tr w:rsidR="00CF6FAE" w:rsidRPr="00641A44" w14:paraId="4521704E" w14:textId="77777777" w:rsidTr="006761FD">
        <w:tc>
          <w:tcPr>
            <w:tcW w:w="1850" w:type="dxa"/>
          </w:tcPr>
          <w:p w14:paraId="5AA69122" w14:textId="77777777" w:rsidR="00CF6FAE" w:rsidRPr="00641A44" w:rsidRDefault="00CF6FAE" w:rsidP="006761FD">
            <w:pPr>
              <w:rPr>
                <w:b/>
                <w:color w:val="002060"/>
              </w:rPr>
            </w:pPr>
            <w:proofErr w:type="spellStart"/>
            <w:r>
              <w:rPr>
                <w:b/>
                <w:color w:val="002060"/>
              </w:rPr>
              <w:t>Labour</w:t>
            </w:r>
            <w:proofErr w:type="spellEnd"/>
            <w:r>
              <w:rPr>
                <w:b/>
                <w:color w:val="002060"/>
              </w:rPr>
              <w:t xml:space="preserve"> Relations </w:t>
            </w:r>
          </w:p>
        </w:tc>
        <w:tc>
          <w:tcPr>
            <w:tcW w:w="3880" w:type="dxa"/>
          </w:tcPr>
          <w:p w14:paraId="431AB90A" w14:textId="77777777" w:rsidR="00CF6FAE" w:rsidRDefault="00CF6FAE" w:rsidP="006761FD">
            <w:pPr>
              <w:pStyle w:val="ListParagraph"/>
              <w:numPr>
                <w:ilvl w:val="0"/>
                <w:numId w:val="4"/>
              </w:numPr>
              <w:ind w:left="376" w:hanging="376"/>
            </w:pPr>
            <w:r>
              <w:t>Tracking grievances</w:t>
            </w:r>
          </w:p>
          <w:p w14:paraId="73399FDA" w14:textId="77777777" w:rsidR="00CF6FAE" w:rsidRPr="003C6BE0" w:rsidRDefault="00CF6FAE" w:rsidP="006761FD">
            <w:pPr>
              <w:pStyle w:val="ListParagraph"/>
              <w:numPr>
                <w:ilvl w:val="0"/>
                <w:numId w:val="4"/>
              </w:numPr>
              <w:ind w:left="376" w:hanging="376"/>
            </w:pPr>
            <w:r>
              <w:t>Understanding of collective agreement</w:t>
            </w:r>
          </w:p>
        </w:tc>
        <w:tc>
          <w:tcPr>
            <w:tcW w:w="3904" w:type="dxa"/>
          </w:tcPr>
          <w:p w14:paraId="04B66BA1" w14:textId="77777777" w:rsidR="00CF6FAE" w:rsidRDefault="00CF6FAE" w:rsidP="006761FD">
            <w:pPr>
              <w:pStyle w:val="ListParagraph"/>
              <w:numPr>
                <w:ilvl w:val="0"/>
                <w:numId w:val="4"/>
              </w:numPr>
              <w:ind w:left="376" w:hanging="376"/>
            </w:pPr>
            <w:r>
              <w:t>Interpreting collective agreement</w:t>
            </w:r>
          </w:p>
          <w:p w14:paraId="654BB5A9" w14:textId="77777777" w:rsidR="00CF6FAE" w:rsidRDefault="00CF6FAE" w:rsidP="006761FD">
            <w:pPr>
              <w:pStyle w:val="ListParagraph"/>
              <w:numPr>
                <w:ilvl w:val="0"/>
                <w:numId w:val="4"/>
              </w:numPr>
              <w:ind w:left="376" w:hanging="376"/>
            </w:pPr>
            <w:r>
              <w:t>Leading discussion in grievance meetings</w:t>
            </w:r>
          </w:p>
          <w:p w14:paraId="2484FAC0" w14:textId="77777777" w:rsidR="00CF6FAE" w:rsidRDefault="00CF6FAE" w:rsidP="006761FD">
            <w:pPr>
              <w:pStyle w:val="ListParagraph"/>
              <w:numPr>
                <w:ilvl w:val="0"/>
                <w:numId w:val="4"/>
              </w:numPr>
              <w:ind w:left="376" w:hanging="376"/>
            </w:pPr>
            <w:r>
              <w:t>Conducting investigations</w:t>
            </w:r>
          </w:p>
          <w:p w14:paraId="1C944FE0" w14:textId="77777777" w:rsidR="00CF6FAE" w:rsidRDefault="00CF6FAE" w:rsidP="006761FD">
            <w:pPr>
              <w:pStyle w:val="ListParagraph"/>
              <w:numPr>
                <w:ilvl w:val="0"/>
                <w:numId w:val="4"/>
              </w:numPr>
              <w:ind w:left="376" w:hanging="376"/>
            </w:pPr>
            <w:r>
              <w:t>Advice on employee relation issues</w:t>
            </w:r>
          </w:p>
          <w:p w14:paraId="00C8F9BA" w14:textId="77777777" w:rsidR="00CF6FAE" w:rsidRPr="00320D81" w:rsidRDefault="00CF6FAE" w:rsidP="006761FD">
            <w:pPr>
              <w:pStyle w:val="ListParagraph"/>
              <w:numPr>
                <w:ilvl w:val="0"/>
                <w:numId w:val="4"/>
              </w:numPr>
              <w:ind w:left="376" w:hanging="376"/>
            </w:pPr>
            <w:r w:rsidRPr="00320D81">
              <w:t xml:space="preserve">Negotiating and writing Memorandum of Agreements </w:t>
            </w:r>
          </w:p>
          <w:p w14:paraId="392114A2" w14:textId="77777777" w:rsidR="00CF6FAE" w:rsidRPr="003C6BE0" w:rsidRDefault="00CF6FAE" w:rsidP="006761FD">
            <w:pPr>
              <w:pStyle w:val="ListParagraph"/>
              <w:numPr>
                <w:ilvl w:val="0"/>
                <w:numId w:val="4"/>
              </w:numPr>
              <w:ind w:left="376" w:hanging="376"/>
            </w:pPr>
            <w:r w:rsidRPr="00320D81">
              <w:t xml:space="preserve">Active participation in bargaining </w:t>
            </w:r>
          </w:p>
        </w:tc>
      </w:tr>
    </w:tbl>
    <w:p w14:paraId="2EDE4364" w14:textId="77777777" w:rsidR="00CF6FAE" w:rsidRDefault="00CF6FAE" w:rsidP="00CF6FAE">
      <w:pPr>
        <w:rPr>
          <w:rFonts w:eastAsiaTheme="minorEastAsia"/>
          <w:b/>
          <w:bCs/>
        </w:rPr>
      </w:pPr>
    </w:p>
    <w:p w14:paraId="1FCC321D" w14:textId="77777777" w:rsidR="00CF6FAE" w:rsidRPr="007E1376" w:rsidRDefault="00CF6FAE" w:rsidP="00CF6FAE">
      <w:pPr>
        <w:pStyle w:val="SubHeadersJL"/>
        <w:tabs>
          <w:tab w:val="clear" w:pos="360"/>
        </w:tabs>
      </w:pPr>
      <w:bookmarkStart w:id="32" w:name="_Toc40881059"/>
      <w:bookmarkStart w:id="33" w:name="_Toc40881220"/>
      <w:bookmarkStart w:id="34" w:name="_Toc40881368"/>
      <w:bookmarkStart w:id="35" w:name="_Toc488052937"/>
      <w:bookmarkStart w:id="36" w:name="_Toc26954842"/>
      <w:bookmarkStart w:id="37" w:name="_Toc26955227"/>
      <w:r w:rsidRPr="007E1376">
        <w:lastRenderedPageBreak/>
        <w:t xml:space="preserve">DEFINING WHAT IS NOT </w:t>
      </w:r>
      <w:r>
        <w:t>Applied HR</w:t>
      </w:r>
      <w:r w:rsidRPr="007E1376">
        <w:t xml:space="preserve"> EXPERIENCE</w:t>
      </w:r>
      <w:bookmarkEnd w:id="32"/>
      <w:bookmarkEnd w:id="33"/>
      <w:bookmarkEnd w:id="34"/>
      <w:r w:rsidRPr="007E1376">
        <w:t xml:space="preserve"> </w:t>
      </w:r>
      <w:bookmarkEnd w:id="35"/>
      <w:bookmarkEnd w:id="36"/>
      <w:bookmarkEnd w:id="37"/>
    </w:p>
    <w:p w14:paraId="77AB53C1" w14:textId="77777777" w:rsidR="00CF6FAE" w:rsidRDefault="00CF6FAE" w:rsidP="00CF6FAE">
      <w:pPr>
        <w:pStyle w:val="ListParagraph"/>
        <w:numPr>
          <w:ilvl w:val="0"/>
          <w:numId w:val="5"/>
        </w:numPr>
        <w:contextualSpacing w:val="0"/>
      </w:pPr>
      <w:r w:rsidRPr="00071AD1">
        <w:t xml:space="preserve">Performing functions within the human resources department that are clerical or administrative in nature, with limited judgement, analysis or interpretation done to data or information.  Position(s) has limited influence, </w:t>
      </w:r>
      <w:proofErr w:type="gramStart"/>
      <w:r w:rsidRPr="00071AD1">
        <w:t>autonomy</w:t>
      </w:r>
      <w:proofErr w:type="gramEnd"/>
      <w:r w:rsidRPr="00071AD1">
        <w:t xml:space="preserve"> and authority.</w:t>
      </w:r>
    </w:p>
    <w:p w14:paraId="02B90F6C" w14:textId="77777777" w:rsidR="00CF6FAE" w:rsidRPr="00641A44" w:rsidRDefault="00CF6FAE" w:rsidP="00CF6FAE">
      <w:pPr>
        <w:pStyle w:val="ListParagraph"/>
        <w:numPr>
          <w:ilvl w:val="0"/>
          <w:numId w:val="5"/>
        </w:numPr>
        <w:contextualSpacing w:val="0"/>
      </w:pPr>
      <w:r w:rsidRPr="00641A44">
        <w:t>Work experience gained while serving as a labour union representative or a union employee (such as a Grievance Officer) is not considered to meet the criteria towards the experience requirement unless these activities fall within a position clearly identified as an HR position.</w:t>
      </w:r>
    </w:p>
    <w:p w14:paraId="109162E7" w14:textId="77777777" w:rsidR="00CF6FAE" w:rsidRDefault="00CF6FAE" w:rsidP="00CF6FAE">
      <w:pPr>
        <w:pStyle w:val="ListParagraph"/>
        <w:numPr>
          <w:ilvl w:val="0"/>
          <w:numId w:val="5"/>
        </w:numPr>
        <w:contextualSpacing w:val="0"/>
      </w:pPr>
      <w:r w:rsidRPr="00641A44">
        <w:t xml:space="preserve">Supervisory work experience refers to the supervision of the strategy, design, </w:t>
      </w:r>
      <w:proofErr w:type="gramStart"/>
      <w:r w:rsidRPr="00641A44">
        <w:t>implementation</w:t>
      </w:r>
      <w:proofErr w:type="gramEnd"/>
      <w:r w:rsidRPr="00641A44">
        <w:t xml:space="preserve"> and co-ordination of one or more human resources functions. Supervisory work does not mean the supervision of staff including assigning work, conducting performance appraisals, approving vacations etc. This type of activity is a line management function and does not qualify towards the experience requirement. Line management experience of supervisors or managers working outside the human resources field such as in production, accounting, marketing, sales, or customer service does not qualify towards the experience requirement.</w:t>
      </w:r>
    </w:p>
    <w:p w14:paraId="348BE208" w14:textId="77777777" w:rsidR="00CF6FAE" w:rsidRDefault="00CF6FAE" w:rsidP="00CF6FAE">
      <w:pPr>
        <w:rPr>
          <w:rFonts w:eastAsiaTheme="minorEastAsia"/>
          <w:b/>
          <w:bCs/>
        </w:rPr>
      </w:pPr>
    </w:p>
    <w:p w14:paraId="756B1A87" w14:textId="77777777" w:rsidR="00CF6FAE" w:rsidRPr="00FD5B12" w:rsidRDefault="00CF6FAE" w:rsidP="00CF6FAE">
      <w:pPr>
        <w:pStyle w:val="SubHeadersJL"/>
        <w:tabs>
          <w:tab w:val="clear" w:pos="360"/>
        </w:tabs>
      </w:pPr>
      <w:bookmarkStart w:id="38" w:name="_Toc26955225"/>
      <w:bookmarkStart w:id="39" w:name="_Toc40881060"/>
      <w:bookmarkStart w:id="40" w:name="_Toc40881221"/>
      <w:bookmarkStart w:id="41" w:name="_Toc40881369"/>
      <w:bookmarkStart w:id="42" w:name="_Hlk26514815"/>
      <w:r w:rsidRPr="00FD5B12">
        <w:rPr>
          <w:caps w:val="0"/>
        </w:rPr>
        <w:t>TIME WORKING IN HR</w:t>
      </w:r>
      <w:bookmarkEnd w:id="38"/>
      <w:bookmarkEnd w:id="39"/>
      <w:bookmarkEnd w:id="40"/>
      <w:bookmarkEnd w:id="41"/>
      <w:r w:rsidRPr="00FD5B12">
        <w:rPr>
          <w:caps w:val="0"/>
        </w:rPr>
        <w:t xml:space="preserve"> </w:t>
      </w:r>
    </w:p>
    <w:bookmarkEnd w:id="42"/>
    <w:p w14:paraId="28E5B424" w14:textId="77777777" w:rsidR="00CF6FAE" w:rsidRPr="00063563" w:rsidRDefault="00CF6FAE" w:rsidP="00CF6FAE">
      <w:r>
        <w:t xml:space="preserve">To be credited toward the experience requirement, </w:t>
      </w:r>
      <w:r w:rsidRPr="00542907">
        <w:rPr>
          <w:b/>
          <w:bCs/>
        </w:rPr>
        <w:t>51% or more of an applicant’s time in</w:t>
      </w:r>
      <w:r>
        <w:rPr>
          <w:b/>
          <w:bCs/>
        </w:rPr>
        <w:t xml:space="preserve"> a position must involve work in human resources.  </w:t>
      </w:r>
      <w:r w:rsidRPr="00063563">
        <w:t>If a position is less than 51% HR,</w:t>
      </w:r>
      <w:r>
        <w:t xml:space="preserve"> this experience will not be credited towards the years of experience required to pass the VOE.</w:t>
      </w:r>
      <w:r w:rsidRPr="00063563">
        <w:t xml:space="preserve">  </w:t>
      </w:r>
    </w:p>
    <w:p w14:paraId="0F3C8FBD" w14:textId="77777777" w:rsidR="00CF6FAE" w:rsidRPr="00641A44" w:rsidRDefault="00CF6FAE" w:rsidP="00CF6FAE">
      <w:r w:rsidRPr="00641A44">
        <w:t xml:space="preserve">The experience must have occurred </w:t>
      </w:r>
      <w:r w:rsidRPr="00063563">
        <w:rPr>
          <w:b/>
          <w:bCs/>
        </w:rPr>
        <w:t>within the last 10 years</w:t>
      </w:r>
      <w:r>
        <w:t xml:space="preserve"> </w:t>
      </w:r>
      <w:r w:rsidRPr="00641A44">
        <w:t>from the submission deadline to count towards the experience requirement</w:t>
      </w:r>
      <w:r>
        <w:t xml:space="preserve">. </w:t>
      </w:r>
    </w:p>
    <w:p w14:paraId="21630427" w14:textId="77777777" w:rsidR="00CF6FAE" w:rsidRDefault="00CF6FAE" w:rsidP="00CF6FAE">
      <w:pPr>
        <w:rPr>
          <w:b/>
          <w:bCs/>
        </w:rPr>
      </w:pPr>
      <w:bookmarkStart w:id="43" w:name="_Hlk40266422"/>
      <w:r w:rsidRPr="00542907">
        <w:rPr>
          <w:b/>
          <w:bCs/>
        </w:rPr>
        <w:t>If a leave of absence was approved, please indicate on the VOE Assessment Application.</w:t>
      </w:r>
    </w:p>
    <w:p w14:paraId="6EA31260" w14:textId="77777777" w:rsidR="00CF6FAE" w:rsidRDefault="00CF6FAE" w:rsidP="00CF6FAE">
      <w:pPr>
        <w:rPr>
          <w:b/>
          <w:bCs/>
        </w:rPr>
      </w:pPr>
    </w:p>
    <w:p w14:paraId="0104CE49" w14:textId="77777777" w:rsidR="00CF6FAE" w:rsidRDefault="00CF6FAE" w:rsidP="00CF6FAE">
      <w:pPr>
        <w:rPr>
          <w:b/>
          <w:bCs/>
        </w:rPr>
      </w:pPr>
    </w:p>
    <w:p w14:paraId="306A7F17" w14:textId="77777777" w:rsidR="00CF6FAE" w:rsidRDefault="00CF6FAE" w:rsidP="00CF6FAE">
      <w:pPr>
        <w:rPr>
          <w:b/>
          <w:bCs/>
        </w:rPr>
      </w:pPr>
    </w:p>
    <w:p w14:paraId="009A7485" w14:textId="77777777" w:rsidR="00CF6FAE" w:rsidRDefault="00CF6FAE" w:rsidP="00CF6FAE">
      <w:pPr>
        <w:rPr>
          <w:b/>
          <w:bCs/>
        </w:rPr>
      </w:pPr>
    </w:p>
    <w:p w14:paraId="4074C528" w14:textId="77777777" w:rsidR="00CF6FAE" w:rsidRPr="00542907" w:rsidRDefault="00CF6FAE" w:rsidP="00CF6FAE">
      <w:pPr>
        <w:rPr>
          <w:b/>
          <w:bCs/>
        </w:rPr>
      </w:pPr>
    </w:p>
    <w:tbl>
      <w:tblPr>
        <w:tblStyle w:val="TableGrid"/>
        <w:tblW w:w="0" w:type="auto"/>
        <w:tblInd w:w="-5" w:type="dxa"/>
        <w:tblLook w:val="04A0" w:firstRow="1" w:lastRow="0" w:firstColumn="1" w:lastColumn="0" w:noHBand="0" w:noVBand="1"/>
      </w:tblPr>
      <w:tblGrid>
        <w:gridCol w:w="2070"/>
        <w:gridCol w:w="6660"/>
      </w:tblGrid>
      <w:tr w:rsidR="00CF6FAE" w:rsidRPr="00641A44" w14:paraId="02FD42FE" w14:textId="77777777" w:rsidTr="006761FD">
        <w:tc>
          <w:tcPr>
            <w:tcW w:w="2070" w:type="dxa"/>
          </w:tcPr>
          <w:p w14:paraId="5ABC5F84" w14:textId="77777777" w:rsidR="00CF6FAE" w:rsidRPr="00641A44" w:rsidRDefault="00CF6FAE" w:rsidP="006761FD">
            <w:pPr>
              <w:jc w:val="center"/>
              <w:rPr>
                <w:b/>
                <w:bCs/>
              </w:rPr>
            </w:pPr>
            <w:r w:rsidRPr="00641A44">
              <w:rPr>
                <w:b/>
                <w:bCs/>
              </w:rPr>
              <w:lastRenderedPageBreak/>
              <w:t>Education</w:t>
            </w:r>
          </w:p>
        </w:tc>
        <w:tc>
          <w:tcPr>
            <w:tcW w:w="6660" w:type="dxa"/>
          </w:tcPr>
          <w:p w14:paraId="07A93FB2" w14:textId="77777777" w:rsidR="00CF6FAE" w:rsidRPr="00641A44" w:rsidRDefault="00CF6FAE" w:rsidP="006761FD">
            <w:pPr>
              <w:jc w:val="center"/>
              <w:rPr>
                <w:b/>
                <w:bCs/>
              </w:rPr>
            </w:pPr>
            <w:r w:rsidRPr="00641A44">
              <w:rPr>
                <w:b/>
                <w:bCs/>
              </w:rPr>
              <w:t>HR Experience</w:t>
            </w:r>
            <w:r>
              <w:rPr>
                <w:b/>
                <w:bCs/>
              </w:rPr>
              <w:t xml:space="preserve"> Required</w:t>
            </w:r>
          </w:p>
        </w:tc>
      </w:tr>
      <w:tr w:rsidR="00CF6FAE" w:rsidRPr="00641A44" w14:paraId="133E03F5" w14:textId="77777777" w:rsidTr="006761FD">
        <w:tc>
          <w:tcPr>
            <w:tcW w:w="2070" w:type="dxa"/>
          </w:tcPr>
          <w:p w14:paraId="48FFCE02" w14:textId="77777777" w:rsidR="00CF6FAE" w:rsidRPr="00641A44" w:rsidRDefault="00CF6FAE" w:rsidP="006761FD">
            <w:r w:rsidRPr="00641A44">
              <w:t xml:space="preserve">Degree/Master’s </w:t>
            </w:r>
          </w:p>
        </w:tc>
        <w:tc>
          <w:tcPr>
            <w:tcW w:w="6660" w:type="dxa"/>
          </w:tcPr>
          <w:p w14:paraId="188F045D" w14:textId="77777777" w:rsidR="00CF6FAE" w:rsidRPr="00071AD1" w:rsidRDefault="00CF6FAE" w:rsidP="006761FD">
            <w:pPr>
              <w:rPr>
                <w:color w:val="000000" w:themeColor="text1"/>
              </w:rPr>
            </w:pPr>
            <w:r w:rsidRPr="081D5CCD">
              <w:rPr>
                <w:color w:val="000000" w:themeColor="text1"/>
              </w:rPr>
              <w:t xml:space="preserve">3 </w:t>
            </w:r>
            <w:proofErr w:type="spellStart"/>
            <w:r w:rsidRPr="081D5CCD">
              <w:rPr>
                <w:color w:val="000000" w:themeColor="text1"/>
              </w:rPr>
              <w:t>years</w:t>
            </w:r>
            <w:proofErr w:type="spellEnd"/>
            <w:r w:rsidRPr="081D5CCD">
              <w:rPr>
                <w:color w:val="000000" w:themeColor="text1"/>
              </w:rPr>
              <w:t xml:space="preserve"> </w:t>
            </w:r>
            <w:r>
              <w:rPr>
                <w:color w:val="000000" w:themeColor="text1"/>
              </w:rPr>
              <w:t xml:space="preserve">work experience with the majority, 51% or more being work in HR is required and includes:   </w:t>
            </w:r>
            <w:r w:rsidRPr="081D5CCD">
              <w:rPr>
                <w:color w:val="000000" w:themeColor="text1"/>
              </w:rPr>
              <w:t xml:space="preserve">  </w:t>
            </w:r>
          </w:p>
          <w:p w14:paraId="41A721E7" w14:textId="77777777" w:rsidR="00CF6FAE" w:rsidRDefault="00CF6FAE" w:rsidP="00CF6FAE">
            <w:pPr>
              <w:pStyle w:val="ListParagraph"/>
              <w:numPr>
                <w:ilvl w:val="0"/>
                <w:numId w:val="15"/>
              </w:numPr>
              <w:rPr>
                <w:color w:val="000000" w:themeColor="text1"/>
              </w:rPr>
            </w:pPr>
            <w:r>
              <w:rPr>
                <w:color w:val="000000" w:themeColor="text1"/>
              </w:rPr>
              <w:t xml:space="preserve">a </w:t>
            </w:r>
            <w:r w:rsidRPr="00071AD1">
              <w:rPr>
                <w:color w:val="000000" w:themeColor="text1"/>
              </w:rPr>
              <w:t xml:space="preserve">minimum of 2 years </w:t>
            </w:r>
            <w:r>
              <w:rPr>
                <w:color w:val="000000" w:themeColor="text1"/>
              </w:rPr>
              <w:t>Applied HR</w:t>
            </w:r>
            <w:r w:rsidRPr="00071AD1">
              <w:rPr>
                <w:color w:val="000000" w:themeColor="text1"/>
              </w:rPr>
              <w:t xml:space="preserve"> experience</w:t>
            </w:r>
            <w:r>
              <w:rPr>
                <w:color w:val="000000" w:themeColor="text1"/>
              </w:rPr>
              <w:t xml:space="preserve">, </w:t>
            </w:r>
          </w:p>
          <w:p w14:paraId="43CC64A6" w14:textId="77777777" w:rsidR="00CF6FAE" w:rsidRPr="00641A44" w:rsidRDefault="00CF6FAE" w:rsidP="00CF6FAE">
            <w:pPr>
              <w:pStyle w:val="ListParagraph"/>
              <w:numPr>
                <w:ilvl w:val="0"/>
                <w:numId w:val="15"/>
              </w:numPr>
            </w:pPr>
            <w:r>
              <w:rPr>
                <w:color w:val="000000" w:themeColor="text1"/>
              </w:rPr>
              <w:t xml:space="preserve">a </w:t>
            </w:r>
            <w:r w:rsidRPr="00071AD1">
              <w:rPr>
                <w:color w:val="000000" w:themeColor="text1"/>
              </w:rPr>
              <w:t xml:space="preserve">maximum of </w:t>
            </w:r>
            <w:proofErr w:type="gramStart"/>
            <w:r w:rsidRPr="00071AD1">
              <w:rPr>
                <w:color w:val="000000" w:themeColor="text1"/>
              </w:rPr>
              <w:t>1 year</w:t>
            </w:r>
            <w:proofErr w:type="gramEnd"/>
            <w:r w:rsidRPr="00071AD1">
              <w:rPr>
                <w:color w:val="000000" w:themeColor="text1"/>
              </w:rPr>
              <w:t xml:space="preserve"> </w:t>
            </w:r>
            <w:r>
              <w:rPr>
                <w:color w:val="000000" w:themeColor="text1"/>
              </w:rPr>
              <w:t>Foundational</w:t>
            </w:r>
            <w:r w:rsidRPr="00071AD1">
              <w:rPr>
                <w:color w:val="000000" w:themeColor="text1"/>
              </w:rPr>
              <w:t xml:space="preserve"> HR </w:t>
            </w:r>
            <w:r>
              <w:rPr>
                <w:color w:val="000000" w:themeColor="text1"/>
              </w:rPr>
              <w:t>experience</w:t>
            </w:r>
          </w:p>
        </w:tc>
      </w:tr>
      <w:tr w:rsidR="00CF6FAE" w:rsidRPr="00641A44" w14:paraId="4C04ADFB" w14:textId="77777777" w:rsidTr="006761FD">
        <w:trPr>
          <w:trHeight w:val="1520"/>
        </w:trPr>
        <w:tc>
          <w:tcPr>
            <w:tcW w:w="2070" w:type="dxa"/>
          </w:tcPr>
          <w:p w14:paraId="4D2A84B3" w14:textId="77777777" w:rsidR="00CF6FAE" w:rsidRPr="00641A44" w:rsidRDefault="00CF6FAE" w:rsidP="006761FD">
            <w:r w:rsidRPr="00641A44">
              <w:t>HR Diploma</w:t>
            </w:r>
          </w:p>
        </w:tc>
        <w:tc>
          <w:tcPr>
            <w:tcW w:w="6660" w:type="dxa"/>
            <w:shd w:val="clear" w:color="auto" w:fill="auto"/>
          </w:tcPr>
          <w:p w14:paraId="7331B7CB" w14:textId="77777777" w:rsidR="00CF6FAE" w:rsidRPr="00071AD1" w:rsidRDefault="00CF6FAE" w:rsidP="006761FD">
            <w:pPr>
              <w:rPr>
                <w:color w:val="000000" w:themeColor="text1"/>
              </w:rPr>
            </w:pPr>
            <w:r>
              <w:rPr>
                <w:color w:val="000000" w:themeColor="text1"/>
              </w:rPr>
              <w:t>8</w:t>
            </w:r>
            <w:r w:rsidRPr="081D5CCD">
              <w:rPr>
                <w:color w:val="000000" w:themeColor="text1"/>
              </w:rPr>
              <w:t xml:space="preserve"> </w:t>
            </w:r>
            <w:proofErr w:type="spellStart"/>
            <w:r w:rsidRPr="081D5CCD">
              <w:rPr>
                <w:color w:val="000000" w:themeColor="text1"/>
              </w:rPr>
              <w:t>years</w:t>
            </w:r>
            <w:proofErr w:type="spellEnd"/>
            <w:r w:rsidRPr="081D5CCD">
              <w:rPr>
                <w:color w:val="000000" w:themeColor="text1"/>
              </w:rPr>
              <w:t xml:space="preserve"> </w:t>
            </w:r>
            <w:r>
              <w:rPr>
                <w:color w:val="000000" w:themeColor="text1"/>
              </w:rPr>
              <w:t xml:space="preserve">work experience with the majority, 51% or more being work in HR is required and includes:   </w:t>
            </w:r>
            <w:r w:rsidRPr="081D5CCD">
              <w:rPr>
                <w:color w:val="000000" w:themeColor="text1"/>
              </w:rPr>
              <w:t xml:space="preserve">  </w:t>
            </w:r>
          </w:p>
          <w:p w14:paraId="5564CEBF" w14:textId="77777777" w:rsidR="00CF6FAE" w:rsidRPr="00071AD1" w:rsidRDefault="00CF6FAE" w:rsidP="00CF6FAE">
            <w:pPr>
              <w:pStyle w:val="ListParagraph"/>
              <w:numPr>
                <w:ilvl w:val="0"/>
                <w:numId w:val="17"/>
              </w:numPr>
              <w:rPr>
                <w:color w:val="000000" w:themeColor="text1"/>
              </w:rPr>
            </w:pPr>
            <w:r>
              <w:rPr>
                <w:color w:val="000000" w:themeColor="text1"/>
              </w:rPr>
              <w:t xml:space="preserve">a </w:t>
            </w:r>
            <w:r w:rsidRPr="00071AD1">
              <w:rPr>
                <w:color w:val="000000" w:themeColor="text1"/>
              </w:rPr>
              <w:t xml:space="preserve">minimum of 5 years </w:t>
            </w:r>
            <w:r>
              <w:rPr>
                <w:color w:val="000000" w:themeColor="text1"/>
              </w:rPr>
              <w:t>Applied HR</w:t>
            </w:r>
            <w:r w:rsidRPr="00071AD1">
              <w:rPr>
                <w:color w:val="000000" w:themeColor="text1"/>
              </w:rPr>
              <w:t xml:space="preserve"> experience</w:t>
            </w:r>
          </w:p>
          <w:p w14:paraId="175C53B9" w14:textId="77777777" w:rsidR="00CF6FAE" w:rsidRPr="00071AD1" w:rsidRDefault="00CF6FAE" w:rsidP="00CF6FAE">
            <w:pPr>
              <w:pStyle w:val="ListParagraph"/>
              <w:numPr>
                <w:ilvl w:val="0"/>
                <w:numId w:val="16"/>
              </w:numPr>
              <w:rPr>
                <w:color w:val="000000" w:themeColor="text1"/>
              </w:rPr>
            </w:pPr>
            <w:r>
              <w:rPr>
                <w:color w:val="000000" w:themeColor="text1"/>
              </w:rPr>
              <w:t xml:space="preserve">a </w:t>
            </w:r>
            <w:r w:rsidRPr="00071AD1">
              <w:rPr>
                <w:color w:val="000000" w:themeColor="text1"/>
              </w:rPr>
              <w:t xml:space="preserve">maximum of 3 years </w:t>
            </w:r>
            <w:r>
              <w:rPr>
                <w:color w:val="000000" w:themeColor="text1"/>
              </w:rPr>
              <w:t>Foundational</w:t>
            </w:r>
            <w:r w:rsidRPr="00071AD1">
              <w:rPr>
                <w:color w:val="000000" w:themeColor="text1"/>
              </w:rPr>
              <w:t xml:space="preserve"> HR experience</w:t>
            </w:r>
          </w:p>
        </w:tc>
      </w:tr>
    </w:tbl>
    <w:p w14:paraId="6A9364DA" w14:textId="77777777" w:rsidR="00CF6FAE" w:rsidRDefault="00CF6FAE" w:rsidP="00CF6FAE">
      <w:pPr>
        <w:rPr>
          <w:b/>
          <w:bCs/>
          <w:color w:val="000000" w:themeColor="text1"/>
        </w:rPr>
      </w:pPr>
    </w:p>
    <w:p w14:paraId="3390E3E6" w14:textId="77777777" w:rsidR="00CF6FAE" w:rsidRDefault="00CF6FAE" w:rsidP="00CF6FAE">
      <w:pPr>
        <w:rPr>
          <w:b/>
          <w:bCs/>
          <w:color w:val="000000" w:themeColor="text1"/>
        </w:rPr>
      </w:pPr>
    </w:p>
    <w:p w14:paraId="5883CD30" w14:textId="77777777" w:rsidR="00CF6FAE" w:rsidRDefault="00CF6FAE" w:rsidP="00CF6FAE">
      <w:pPr>
        <w:rPr>
          <w:b/>
          <w:bCs/>
          <w:color w:val="000000" w:themeColor="text1"/>
        </w:rPr>
      </w:pPr>
      <w:r>
        <w:rPr>
          <w:b/>
          <w:bCs/>
          <w:color w:val="000000" w:themeColor="text1"/>
        </w:rPr>
        <w:t>Full Time vs Part Time Work</w:t>
      </w:r>
    </w:p>
    <w:p w14:paraId="53639416" w14:textId="77777777" w:rsidR="00CF6FAE" w:rsidRDefault="00CF6FAE" w:rsidP="00CF6FAE">
      <w:r>
        <w:t>Full-time is considered 30 hours or more per week.  Less than 30 hours per week will be pro-rated.</w:t>
      </w:r>
    </w:p>
    <w:p w14:paraId="2E34EE2E" w14:textId="77777777" w:rsidR="00CF6FAE" w:rsidRDefault="00CF6FAE" w:rsidP="00CF6FAE"/>
    <w:p w14:paraId="3FA21A8D" w14:textId="77777777" w:rsidR="00CF6FAE" w:rsidRPr="009939FB" w:rsidRDefault="00CF6FAE" w:rsidP="00CF6FAE">
      <w:pPr>
        <w:pStyle w:val="SubHeadersJL"/>
        <w:tabs>
          <w:tab w:val="clear" w:pos="360"/>
        </w:tabs>
      </w:pPr>
      <w:bookmarkStart w:id="44" w:name="_Toc26955226"/>
      <w:bookmarkStart w:id="45" w:name="_Toc40881061"/>
      <w:bookmarkStart w:id="46" w:name="_Toc40881222"/>
      <w:bookmarkStart w:id="47" w:name="_Toc40881370"/>
      <w:bookmarkStart w:id="48" w:name="_Hlk26952503"/>
      <w:bookmarkEnd w:id="43"/>
      <w:r>
        <w:rPr>
          <w:caps w:val="0"/>
        </w:rPr>
        <w:t xml:space="preserve">CONSIDERATION OF HR EXPERIENCE FOR </w:t>
      </w:r>
      <w:r w:rsidRPr="009939FB">
        <w:rPr>
          <w:caps w:val="0"/>
        </w:rPr>
        <w:t>NON-HR SPECIFIC ROLES</w:t>
      </w:r>
      <w:bookmarkEnd w:id="44"/>
      <w:r>
        <w:rPr>
          <w:caps w:val="0"/>
        </w:rPr>
        <w:t>:</w:t>
      </w:r>
      <w:bookmarkEnd w:id="45"/>
      <w:bookmarkEnd w:id="46"/>
      <w:bookmarkEnd w:id="47"/>
      <w:r w:rsidRPr="009939FB">
        <w:rPr>
          <w:caps w:val="0"/>
        </w:rPr>
        <w:t xml:space="preserve"> </w:t>
      </w:r>
    </w:p>
    <w:bookmarkEnd w:id="48"/>
    <w:p w14:paraId="48E163C5" w14:textId="77777777" w:rsidR="00CF6FAE" w:rsidRPr="00641A44" w:rsidRDefault="00CF6FAE" w:rsidP="00CF6FAE">
      <w:r w:rsidRPr="00641A44">
        <w:rPr>
          <w:b/>
        </w:rPr>
        <w:t xml:space="preserve">General management </w:t>
      </w:r>
      <w:r w:rsidRPr="00641A44">
        <w:t xml:space="preserve">work may be considered if the human resources work comprises at least 51% and there is no HR department or manager in the workplace where the general management work takes place. The general manager must be the person who has direct responsibility and accountability for the strategy, design, </w:t>
      </w:r>
      <w:proofErr w:type="gramStart"/>
      <w:r w:rsidRPr="00641A44">
        <w:t>implementation</w:t>
      </w:r>
      <w:proofErr w:type="gramEnd"/>
      <w:r w:rsidRPr="00641A44">
        <w:t xml:space="preserve"> and coordination of one or more HR Functional Knowledge Areas for the organization.</w:t>
      </w:r>
    </w:p>
    <w:p w14:paraId="09BD6086" w14:textId="77777777" w:rsidR="00CF6FAE" w:rsidRPr="00641A44" w:rsidRDefault="00CF6FAE" w:rsidP="00CF6FAE">
      <w:r w:rsidRPr="00641A44">
        <w:rPr>
          <w:b/>
        </w:rPr>
        <w:t xml:space="preserve">Small business owners/operators </w:t>
      </w:r>
      <w:r w:rsidRPr="00641A44">
        <w:t>may gain suitable work experience towards the experience requirement provided their business is established to provide HR advice. However, time spent on business development or supervising staff, for example</w:t>
      </w:r>
      <w:r>
        <w:t xml:space="preserve">, </w:t>
      </w:r>
      <w:r w:rsidRPr="00641A44">
        <w:t>are not applicable towards the experience criteria.</w:t>
      </w:r>
    </w:p>
    <w:p w14:paraId="412CB3FF" w14:textId="77777777" w:rsidR="00CF6FAE" w:rsidRPr="00641A44" w:rsidRDefault="00CF6FAE" w:rsidP="00CF6FAE">
      <w:r w:rsidRPr="00542907">
        <w:rPr>
          <w:b/>
          <w:bCs/>
        </w:rPr>
        <w:t xml:space="preserve">Work experience gained while serving as a </w:t>
      </w:r>
      <w:proofErr w:type="spellStart"/>
      <w:r w:rsidRPr="00542907">
        <w:rPr>
          <w:b/>
          <w:bCs/>
        </w:rPr>
        <w:t>labour</w:t>
      </w:r>
      <w:proofErr w:type="spellEnd"/>
      <w:r w:rsidRPr="00542907">
        <w:rPr>
          <w:b/>
          <w:bCs/>
        </w:rPr>
        <w:t xml:space="preserve"> union representative or a union employee may not necessarily be considered to meet the criteria</w:t>
      </w:r>
      <w:r w:rsidRPr="00641A44">
        <w:t xml:space="preserve"> toward the experience requirement unless these activities fall within a position clearly identified as an HR position. An elected </w:t>
      </w:r>
      <w:proofErr w:type="spellStart"/>
      <w:r w:rsidRPr="00641A44">
        <w:t>labour</w:t>
      </w:r>
      <w:proofErr w:type="spellEnd"/>
      <w:r w:rsidRPr="00641A44">
        <w:t xml:space="preserve"> union position is excluded from qualifying for experience validation.</w:t>
      </w:r>
    </w:p>
    <w:p w14:paraId="6B0203C4" w14:textId="77777777" w:rsidR="00CF6FAE" w:rsidRPr="00641A44" w:rsidRDefault="00CF6FAE" w:rsidP="00CF6FAE">
      <w:r w:rsidRPr="00641A44">
        <w:rPr>
          <w:b/>
        </w:rPr>
        <w:lastRenderedPageBreak/>
        <w:t xml:space="preserve">Chief Executive Officers (CEO) and Chief Administrative Officers (CAO) </w:t>
      </w:r>
      <w:r w:rsidRPr="00641A44">
        <w:t xml:space="preserve">may meet the experience requirement if the organization they are leading does not have an HR department or HR position and if they are spending at </w:t>
      </w:r>
      <w:r w:rsidRPr="00BF4316">
        <w:t>least 51% of</w:t>
      </w:r>
      <w:r w:rsidRPr="00641A44">
        <w:t xml:space="preserve"> their time performing </w:t>
      </w:r>
      <w:r>
        <w:t xml:space="preserve">Applied HR level </w:t>
      </w:r>
      <w:r w:rsidRPr="00641A44">
        <w:t>work. This means they are going beyond line management work of supervising staff, assigning work, setting pay, approving sick days or vacations, etc. This means they must be doing this work independently of an HR professional and not acting on the HR advice of others.</w:t>
      </w:r>
    </w:p>
    <w:p w14:paraId="47577701" w14:textId="77777777" w:rsidR="00CF6FAE" w:rsidRPr="00641A44" w:rsidRDefault="00CF6FAE" w:rsidP="00CF6FAE">
      <w:r w:rsidRPr="00641A44">
        <w:rPr>
          <w:b/>
          <w:bCs/>
        </w:rPr>
        <w:t>HR Co-op Student Terms</w:t>
      </w:r>
      <w:r w:rsidRPr="00641A44">
        <w:t xml:space="preserve"> – All co-op work done as part of a post-secondary HR program is not eligible for work experience. </w:t>
      </w:r>
    </w:p>
    <w:p w14:paraId="017D447F" w14:textId="77777777" w:rsidR="00CF6FAE" w:rsidRDefault="00CF6FAE" w:rsidP="00CF6FAE">
      <w:r w:rsidRPr="00641A44">
        <w:rPr>
          <w:b/>
          <w:bCs/>
        </w:rPr>
        <w:t>HR Volunteer Positions</w:t>
      </w:r>
      <w:r w:rsidRPr="00641A44">
        <w:t xml:space="preserve"> – All volunteer work for which a Candidate Member is not receiving monetary compensation/financial rewar</w:t>
      </w:r>
      <w:bookmarkEnd w:id="27"/>
      <w:r w:rsidRPr="00641A44">
        <w:t xml:space="preserve">d is not eligible work experience. </w:t>
      </w:r>
    </w:p>
    <w:p w14:paraId="3DB97B87" w14:textId="77777777" w:rsidR="00CF6FAE" w:rsidRDefault="00CF6FAE" w:rsidP="00CF6FAE"/>
    <w:p w14:paraId="0FC4B726" w14:textId="77777777" w:rsidR="00CF6FAE" w:rsidRDefault="00CF6FAE" w:rsidP="00CF6FAE">
      <w:pPr>
        <w:pStyle w:val="HeadersJL"/>
        <w:numPr>
          <w:ilvl w:val="0"/>
          <w:numId w:val="18"/>
        </w:numPr>
      </w:pPr>
      <w:bookmarkStart w:id="49" w:name="_Toc26954843"/>
      <w:bookmarkStart w:id="50" w:name="_Toc26955228"/>
      <w:bookmarkStart w:id="51" w:name="_Toc40881062"/>
      <w:bookmarkStart w:id="52" w:name="_Toc40881223"/>
      <w:bookmarkStart w:id="53" w:name="_Toc40881371"/>
      <w:bookmarkStart w:id="54" w:name="_Hlk41387512"/>
      <w:r w:rsidRPr="00641A44">
        <w:t xml:space="preserve">HR </w:t>
      </w:r>
      <w:r>
        <w:t>FUNCTIONAL KNOWLEDGE AREAS</w:t>
      </w:r>
      <w:bookmarkEnd w:id="49"/>
      <w:bookmarkEnd w:id="50"/>
      <w:bookmarkEnd w:id="51"/>
      <w:bookmarkEnd w:id="52"/>
      <w:bookmarkEnd w:id="53"/>
    </w:p>
    <w:p w14:paraId="08B2E83A" w14:textId="77777777" w:rsidR="00CF6FAE" w:rsidRPr="00641A44" w:rsidRDefault="00CF6FAE" w:rsidP="00CF6FAE">
      <w:r>
        <w:t xml:space="preserve">The </w:t>
      </w:r>
      <w:hyperlink r:id="rId6">
        <w:r w:rsidRPr="627C1EBF">
          <w:rPr>
            <w:rStyle w:val="Hyperlink"/>
          </w:rPr>
          <w:t>CPHR Canada Competency Framework</w:t>
        </w:r>
      </w:hyperlink>
      <w:r>
        <w:t xml:space="preserve"> outlines 44 discipline specific professional competencies that candidates for certification must demonstrate in order to be certified.  Functional competencies are those specific to the field and practice of human resources. The functional competencies are grouped by nine (9) disciplines or knowledge areas. Applications will be assessed comparing the competencies an applicant believes they have acquired in a knowledge area to the content in their application. </w:t>
      </w:r>
    </w:p>
    <w:p w14:paraId="5283AE1E" w14:textId="77777777" w:rsidR="00CF6FAE" w:rsidRPr="00641A44" w:rsidRDefault="00CF6FAE" w:rsidP="00CF6FAE">
      <w:r w:rsidRPr="00641A44">
        <w:t>The nine (9) Functional Knowledge Areas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80"/>
      </w:tblGrid>
      <w:tr w:rsidR="00CF6FAE" w:rsidRPr="00641A44" w14:paraId="5E338E97" w14:textId="77777777" w:rsidTr="006761FD">
        <w:tc>
          <w:tcPr>
            <w:tcW w:w="3870" w:type="dxa"/>
          </w:tcPr>
          <w:p w14:paraId="20BBA5D1" w14:textId="77777777" w:rsidR="00CF6FAE" w:rsidRPr="003C6BE0" w:rsidRDefault="00CF6FAE" w:rsidP="006761FD">
            <w:pPr>
              <w:pStyle w:val="ListParagraph"/>
              <w:numPr>
                <w:ilvl w:val="0"/>
                <w:numId w:val="6"/>
              </w:numPr>
              <w:ind w:left="255"/>
            </w:pPr>
            <w:r w:rsidRPr="003C6BE0">
              <w:t>Strategy</w:t>
            </w:r>
          </w:p>
        </w:tc>
        <w:tc>
          <w:tcPr>
            <w:tcW w:w="5480" w:type="dxa"/>
          </w:tcPr>
          <w:p w14:paraId="59D51280" w14:textId="77777777" w:rsidR="00CF6FAE" w:rsidRPr="003C6BE0" w:rsidRDefault="00CF6FAE" w:rsidP="006761FD">
            <w:pPr>
              <w:pStyle w:val="ListParagraph"/>
              <w:numPr>
                <w:ilvl w:val="0"/>
                <w:numId w:val="6"/>
              </w:numPr>
              <w:ind w:left="255"/>
            </w:pPr>
            <w:r w:rsidRPr="003C6BE0">
              <w:t>Workforce Planning &amp; Talent Management</w:t>
            </w:r>
          </w:p>
        </w:tc>
      </w:tr>
      <w:tr w:rsidR="00CF6FAE" w:rsidRPr="00641A44" w14:paraId="0450653D" w14:textId="77777777" w:rsidTr="006761FD">
        <w:tc>
          <w:tcPr>
            <w:tcW w:w="3870" w:type="dxa"/>
          </w:tcPr>
          <w:p w14:paraId="7AF22BBE" w14:textId="77777777" w:rsidR="00CF6FAE" w:rsidRPr="003C6BE0" w:rsidRDefault="00CF6FAE" w:rsidP="006761FD">
            <w:pPr>
              <w:pStyle w:val="ListParagraph"/>
              <w:numPr>
                <w:ilvl w:val="0"/>
                <w:numId w:val="6"/>
              </w:numPr>
              <w:ind w:left="255"/>
            </w:pPr>
            <w:r w:rsidRPr="003C6BE0">
              <w:t>Total Rewards</w:t>
            </w:r>
          </w:p>
        </w:tc>
        <w:tc>
          <w:tcPr>
            <w:tcW w:w="5480" w:type="dxa"/>
          </w:tcPr>
          <w:p w14:paraId="3784FFA6" w14:textId="77777777" w:rsidR="00CF6FAE" w:rsidRPr="003C6BE0" w:rsidRDefault="00CF6FAE" w:rsidP="006761FD">
            <w:pPr>
              <w:pStyle w:val="ListParagraph"/>
              <w:numPr>
                <w:ilvl w:val="0"/>
                <w:numId w:val="6"/>
              </w:numPr>
              <w:ind w:left="255"/>
            </w:pPr>
            <w:r w:rsidRPr="003C6BE0">
              <w:t>Human Resources Metrics, Reporting &amp; Financial Management</w:t>
            </w:r>
          </w:p>
        </w:tc>
      </w:tr>
      <w:tr w:rsidR="00CF6FAE" w:rsidRPr="00641A44" w14:paraId="1A34CB39" w14:textId="77777777" w:rsidTr="006761FD">
        <w:tc>
          <w:tcPr>
            <w:tcW w:w="3870" w:type="dxa"/>
          </w:tcPr>
          <w:p w14:paraId="1B489826" w14:textId="77777777" w:rsidR="00CF6FAE" w:rsidRPr="003C6BE0" w:rsidRDefault="00CF6FAE" w:rsidP="006761FD">
            <w:pPr>
              <w:pStyle w:val="ListParagraph"/>
              <w:numPr>
                <w:ilvl w:val="0"/>
                <w:numId w:val="6"/>
              </w:numPr>
              <w:ind w:left="255"/>
            </w:pPr>
            <w:r w:rsidRPr="003C6BE0">
              <w:t>Professional Practice</w:t>
            </w:r>
          </w:p>
        </w:tc>
        <w:tc>
          <w:tcPr>
            <w:tcW w:w="5480" w:type="dxa"/>
          </w:tcPr>
          <w:p w14:paraId="4B01AC1E" w14:textId="77777777" w:rsidR="00CF6FAE" w:rsidRPr="003C6BE0" w:rsidRDefault="00CF6FAE" w:rsidP="006761FD">
            <w:pPr>
              <w:pStyle w:val="ListParagraph"/>
              <w:numPr>
                <w:ilvl w:val="0"/>
                <w:numId w:val="6"/>
              </w:numPr>
              <w:ind w:left="255"/>
            </w:pPr>
            <w:r w:rsidRPr="003C6BE0">
              <w:t>Labour &amp; Employment Relations</w:t>
            </w:r>
          </w:p>
        </w:tc>
      </w:tr>
      <w:tr w:rsidR="00CF6FAE" w:rsidRPr="00641A44" w14:paraId="305441B1" w14:textId="77777777" w:rsidTr="006761FD">
        <w:tc>
          <w:tcPr>
            <w:tcW w:w="3870" w:type="dxa"/>
          </w:tcPr>
          <w:p w14:paraId="766518C1" w14:textId="77777777" w:rsidR="00CF6FAE" w:rsidRPr="003C6BE0" w:rsidRDefault="00CF6FAE" w:rsidP="006761FD">
            <w:pPr>
              <w:pStyle w:val="ListParagraph"/>
              <w:numPr>
                <w:ilvl w:val="0"/>
                <w:numId w:val="6"/>
              </w:numPr>
              <w:ind w:left="255"/>
            </w:pPr>
            <w:r w:rsidRPr="003C6BE0">
              <w:t>Learning &amp; Development</w:t>
            </w:r>
          </w:p>
        </w:tc>
        <w:tc>
          <w:tcPr>
            <w:tcW w:w="5480" w:type="dxa"/>
          </w:tcPr>
          <w:p w14:paraId="1F739628" w14:textId="77777777" w:rsidR="00CF6FAE" w:rsidRPr="003C6BE0" w:rsidRDefault="00CF6FAE" w:rsidP="006761FD">
            <w:pPr>
              <w:pStyle w:val="ListParagraph"/>
              <w:numPr>
                <w:ilvl w:val="0"/>
                <w:numId w:val="6"/>
              </w:numPr>
              <w:ind w:left="255"/>
            </w:pPr>
            <w:r w:rsidRPr="003C6BE0">
              <w:t>Health, Wellness &amp; Safe Workplace</w:t>
            </w:r>
          </w:p>
        </w:tc>
      </w:tr>
      <w:tr w:rsidR="00CF6FAE" w:rsidRPr="00641A44" w14:paraId="4153AB7E" w14:textId="77777777" w:rsidTr="006761FD">
        <w:tc>
          <w:tcPr>
            <w:tcW w:w="3870" w:type="dxa"/>
          </w:tcPr>
          <w:p w14:paraId="2B68EFE1" w14:textId="77777777" w:rsidR="00CF6FAE" w:rsidRPr="003C6BE0" w:rsidRDefault="00CF6FAE" w:rsidP="006761FD">
            <w:pPr>
              <w:pStyle w:val="ListParagraph"/>
              <w:numPr>
                <w:ilvl w:val="0"/>
                <w:numId w:val="6"/>
              </w:numPr>
              <w:ind w:left="255"/>
            </w:pPr>
            <w:r w:rsidRPr="003C6BE0">
              <w:t>Engagement</w:t>
            </w:r>
          </w:p>
        </w:tc>
        <w:tc>
          <w:tcPr>
            <w:tcW w:w="5480" w:type="dxa"/>
          </w:tcPr>
          <w:p w14:paraId="73C756A3" w14:textId="77777777" w:rsidR="00CF6FAE" w:rsidRPr="003C6BE0" w:rsidRDefault="00CF6FAE" w:rsidP="006761FD">
            <w:pPr>
              <w:pStyle w:val="ListParagraph"/>
              <w:ind w:left="255"/>
            </w:pPr>
          </w:p>
        </w:tc>
      </w:tr>
    </w:tbl>
    <w:p w14:paraId="41E6D96A" w14:textId="77777777" w:rsidR="00CF6FAE" w:rsidRDefault="00CF6FAE" w:rsidP="00CF6FAE">
      <w:r>
        <w:t xml:space="preserve">For additional information, you can also refer to the </w:t>
      </w:r>
      <w:hyperlink r:id="rId7" w:history="1">
        <w:r w:rsidRPr="00BA3177">
          <w:rPr>
            <w:rStyle w:val="Hyperlink"/>
          </w:rPr>
          <w:t>CPHR Competency Framework Classification System</w:t>
        </w:r>
        <w:bookmarkStart w:id="55" w:name="_Hlk27050887"/>
      </w:hyperlink>
      <w:r w:rsidRPr="009939FB">
        <w:t>.</w:t>
      </w:r>
    </w:p>
    <w:bookmarkEnd w:id="55"/>
    <w:p w14:paraId="502F8CC7" w14:textId="77777777" w:rsidR="00CF6FAE" w:rsidRDefault="00CF6FAE" w:rsidP="00CF6FAE">
      <w:r w:rsidRPr="627C1EBF">
        <w:rPr>
          <w:rFonts w:eastAsiaTheme="minorEastAsia"/>
          <w:lang w:val="en-CA"/>
        </w:rPr>
        <w:t>For each competency selected</w:t>
      </w:r>
      <w:r>
        <w:rPr>
          <w:rFonts w:eastAsiaTheme="minorEastAsia"/>
          <w:lang w:val="en-CA"/>
        </w:rPr>
        <w:t xml:space="preserve">, </w:t>
      </w:r>
      <w:r w:rsidRPr="627C1EBF">
        <w:rPr>
          <w:rFonts w:eastAsiaTheme="minorEastAsia"/>
          <w:lang w:val="en-CA"/>
        </w:rPr>
        <w:t xml:space="preserve">an example of </w:t>
      </w:r>
      <w:r>
        <w:rPr>
          <w:rFonts w:eastAsiaTheme="minorEastAsia"/>
          <w:lang w:val="en-CA"/>
        </w:rPr>
        <w:t>Applied HR</w:t>
      </w:r>
      <w:r w:rsidRPr="627C1EBF">
        <w:rPr>
          <w:rFonts w:eastAsiaTheme="minorEastAsia"/>
          <w:lang w:val="en-CA"/>
        </w:rPr>
        <w:t xml:space="preserve"> experience using </w:t>
      </w:r>
      <w:r>
        <w:rPr>
          <w:rFonts w:eastAsiaTheme="minorEastAsia"/>
          <w:lang w:val="en-CA"/>
        </w:rPr>
        <w:t xml:space="preserve">the </w:t>
      </w:r>
      <w:r w:rsidRPr="627C1EBF">
        <w:rPr>
          <w:rFonts w:eastAsiaTheme="minorEastAsia"/>
          <w:lang w:val="en-CA"/>
        </w:rPr>
        <w:t>STAR Method</w:t>
      </w:r>
      <w:r>
        <w:rPr>
          <w:rFonts w:eastAsiaTheme="minorEastAsia"/>
          <w:lang w:val="en-CA"/>
        </w:rPr>
        <w:t xml:space="preserve">* </w:t>
      </w:r>
      <w:r w:rsidRPr="627C1EBF">
        <w:rPr>
          <w:rFonts w:eastAsiaTheme="minorEastAsia"/>
          <w:lang w:val="en-CA"/>
        </w:rPr>
        <w:t>must be provided.</w:t>
      </w:r>
      <w:r>
        <w:rPr>
          <w:rFonts w:eastAsiaTheme="minorEastAsia"/>
          <w:lang w:val="en-CA"/>
        </w:rPr>
        <w:t xml:space="preserve">  </w:t>
      </w:r>
      <w:r w:rsidRPr="627C1EBF">
        <w:rPr>
          <w:rFonts w:eastAsiaTheme="minorEastAsia"/>
          <w:lang w:val="en-CA"/>
        </w:rPr>
        <w:t>If an example is not provided, the competency will not be considered.</w:t>
      </w:r>
      <w:r>
        <w:rPr>
          <w:rFonts w:eastAsiaTheme="minorEastAsia"/>
          <w:lang w:val="en-CA"/>
        </w:rPr>
        <w:t xml:space="preserve">  </w:t>
      </w:r>
      <w:r w:rsidRPr="0001218E">
        <w:rPr>
          <w:lang w:val="en-CA"/>
        </w:rPr>
        <w:t>It is recommended to use different examples for each competency.</w:t>
      </w:r>
      <w:r>
        <w:rPr>
          <w:lang w:val="en-CA"/>
        </w:rPr>
        <w:t xml:space="preserve">  </w:t>
      </w:r>
      <w:r w:rsidRPr="00071AD1">
        <w:rPr>
          <w:rFonts w:eastAsiaTheme="minorEastAsia"/>
          <w:lang w:val="en-CA"/>
        </w:rPr>
        <w:t xml:space="preserve">Examples for </w:t>
      </w:r>
      <w:r>
        <w:rPr>
          <w:rFonts w:eastAsiaTheme="minorEastAsia"/>
          <w:lang w:val="en-CA"/>
        </w:rPr>
        <w:t>Foundational</w:t>
      </w:r>
      <w:r w:rsidRPr="00071AD1">
        <w:rPr>
          <w:rFonts w:eastAsiaTheme="minorEastAsia"/>
          <w:lang w:val="en-CA"/>
        </w:rPr>
        <w:t xml:space="preserve"> HR experience do not need to be included</w:t>
      </w:r>
      <w:r>
        <w:rPr>
          <w:rFonts w:eastAsiaTheme="minorEastAsia"/>
          <w:lang w:val="en-CA"/>
        </w:rPr>
        <w:t xml:space="preserve">. </w:t>
      </w:r>
      <w:r>
        <w:br w:type="page"/>
      </w:r>
    </w:p>
    <w:p w14:paraId="4B387CE4" w14:textId="77777777" w:rsidR="00CF6FAE" w:rsidRDefault="00CF6FAE" w:rsidP="00CF6FAE">
      <w:pPr>
        <w:rPr>
          <w:highlight w:val="yellow"/>
        </w:rPr>
      </w:pPr>
      <w:r w:rsidRPr="00071AD1">
        <w:rPr>
          <w:b/>
          <w:bCs/>
        </w:rPr>
        <w:lastRenderedPageBreak/>
        <w:t>*</w:t>
      </w:r>
      <w:r w:rsidRPr="0021085E">
        <w:rPr>
          <w:b/>
          <w:bCs/>
        </w:rPr>
        <w:t>STAR Method</w:t>
      </w:r>
    </w:p>
    <w:p w14:paraId="511C256C" w14:textId="77777777" w:rsidR="00CF6FAE" w:rsidRPr="009A6F80" w:rsidRDefault="00CF6FAE" w:rsidP="00CF6FAE">
      <w:pPr>
        <w:jc w:val="both"/>
        <w:rPr>
          <w:rFonts w:cstheme="minorHAnsi"/>
          <w:b/>
          <w:lang w:val="en-CA"/>
        </w:rPr>
      </w:pPr>
      <w:r w:rsidRPr="009A6F80">
        <w:rPr>
          <w:rFonts w:cstheme="minorHAnsi"/>
          <w:lang w:val="en-CA"/>
        </w:rPr>
        <w:t xml:space="preserve">For each competency selected with an “X,” please provide your job title followed by </w:t>
      </w:r>
      <w:r w:rsidRPr="009A6F80">
        <w:rPr>
          <w:rFonts w:cstheme="minorHAnsi"/>
          <w:b/>
          <w:bCs/>
          <w:color w:val="0000FF"/>
        </w:rPr>
        <w:t xml:space="preserve">specific examples </w:t>
      </w:r>
      <w:r w:rsidRPr="009A6F80">
        <w:rPr>
          <w:rFonts w:cstheme="minorHAnsi"/>
          <w:lang w:val="en-CA"/>
        </w:rPr>
        <w:t>of the work that</w:t>
      </w:r>
      <w:r w:rsidRPr="009A6F80">
        <w:rPr>
          <w:rFonts w:cstheme="minorHAnsi"/>
          <w:b/>
          <w:bCs/>
          <w:color w:val="0000FF"/>
        </w:rPr>
        <w:t xml:space="preserve"> YOU </w:t>
      </w:r>
      <w:r w:rsidRPr="009A6F80">
        <w:rPr>
          <w:rFonts w:cstheme="minorHAnsi"/>
          <w:lang w:val="en-CA"/>
        </w:rPr>
        <w:t xml:space="preserve">are responsible for and have completed including the impact that it has on the organization.  For each competency selected, structure your example using the STAR Method.  For example, if you mark an “X” in every box under Strategy, you must provide an example for each one. (10100, 10200, 10300, 10400, 10600, 10700).  </w:t>
      </w:r>
    </w:p>
    <w:p w14:paraId="3FD47DF8" w14:textId="77777777" w:rsidR="00CF6FAE" w:rsidRDefault="00CF6FAE" w:rsidP="00CF6FAE">
      <w:pPr>
        <w:rPr>
          <w:rFonts w:eastAsia="Times New Roman" w:cs="Arial"/>
          <w:highlight w:val="yellow"/>
        </w:rPr>
      </w:pPr>
    </w:p>
    <w:tbl>
      <w:tblPr>
        <w:tblStyle w:val="TableGrid1"/>
        <w:tblpPr w:leftFromText="180" w:rightFromText="180" w:vertAnchor="page" w:horzAnchor="margin" w:tblpY="5296"/>
        <w:tblW w:w="993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70"/>
        <w:gridCol w:w="8663"/>
      </w:tblGrid>
      <w:tr w:rsidR="00CF6FAE" w:rsidRPr="009A6F80" w14:paraId="41DBC084" w14:textId="77777777" w:rsidTr="006761FD">
        <w:trPr>
          <w:trHeight w:val="406"/>
        </w:trPr>
        <w:tc>
          <w:tcPr>
            <w:tcW w:w="9933" w:type="dxa"/>
            <w:gridSpan w:val="2"/>
            <w:shd w:val="clear" w:color="auto" w:fill="auto"/>
          </w:tcPr>
          <w:p w14:paraId="55F175D9" w14:textId="77777777" w:rsidR="00CF6FAE" w:rsidRPr="009A6F80" w:rsidRDefault="00CF6FAE" w:rsidP="006761FD">
            <w:pPr>
              <w:rPr>
                <w:rFonts w:cstheme="minorHAnsi"/>
                <w:b/>
                <w:bCs/>
                <w:sz w:val="22"/>
                <w:szCs w:val="22"/>
              </w:rPr>
            </w:pPr>
          </w:p>
          <w:p w14:paraId="2B42EF1C" w14:textId="77777777" w:rsidR="00CF6FAE" w:rsidRPr="009A6F80" w:rsidRDefault="00CF6FAE" w:rsidP="006761FD">
            <w:pPr>
              <w:jc w:val="center"/>
              <w:rPr>
                <w:rFonts w:cstheme="minorHAnsi"/>
                <w:b/>
                <w:bCs/>
                <w:sz w:val="22"/>
                <w:szCs w:val="22"/>
              </w:rPr>
            </w:pPr>
            <w:r w:rsidRPr="009A6F80">
              <w:rPr>
                <w:rFonts w:cstheme="minorHAnsi"/>
                <w:b/>
                <w:bCs/>
                <w:sz w:val="22"/>
                <w:szCs w:val="22"/>
              </w:rPr>
              <w:t>HOW TO STRUCTURE YOUR EXAMPLE USING THE STAR METHOD</w:t>
            </w:r>
          </w:p>
        </w:tc>
      </w:tr>
      <w:tr w:rsidR="00CF6FAE" w:rsidRPr="009A6F80" w14:paraId="7F6683BA" w14:textId="77777777" w:rsidTr="006761FD">
        <w:trPr>
          <w:trHeight w:val="882"/>
        </w:trPr>
        <w:tc>
          <w:tcPr>
            <w:tcW w:w="9933" w:type="dxa"/>
            <w:gridSpan w:val="2"/>
            <w:shd w:val="clear" w:color="auto" w:fill="auto"/>
          </w:tcPr>
          <w:p w14:paraId="26755C66" w14:textId="77777777" w:rsidR="00CF6FAE" w:rsidRPr="00887569" w:rsidRDefault="00CF6FAE" w:rsidP="006761FD">
            <w:pPr>
              <w:rPr>
                <w:rFonts w:cstheme="minorHAnsi"/>
                <w:bCs/>
                <w:color w:val="000000" w:themeColor="text1"/>
                <w:sz w:val="22"/>
                <w:szCs w:val="22"/>
              </w:rPr>
            </w:pPr>
            <w:r w:rsidRPr="00887569">
              <w:rPr>
                <w:rFonts w:cstheme="minorHAnsi"/>
                <w:bCs/>
                <w:color w:val="000000" w:themeColor="text1"/>
                <w:sz w:val="22"/>
                <w:szCs w:val="22"/>
              </w:rPr>
              <w:t xml:space="preserve">Using the </w:t>
            </w:r>
            <w:hyperlink r:id="rId8" w:history="1">
              <w:r>
                <w:rPr>
                  <w:rStyle w:val="Hyperlink"/>
                  <w:rFonts w:eastAsiaTheme="minorHAnsi" w:cstheme="minorBidi"/>
                  <w:sz w:val="22"/>
                  <w:szCs w:val="22"/>
                </w:rPr>
                <w:t>CPH</w:t>
              </w:r>
              <w:r w:rsidRPr="00887569">
                <w:rPr>
                  <w:rStyle w:val="Hyperlink"/>
                  <w:rFonts w:eastAsiaTheme="minorHAnsi" w:cstheme="minorBidi"/>
                  <w:sz w:val="22"/>
                  <w:szCs w:val="22"/>
                </w:rPr>
                <w:t>R Competency Framework Classification System</w:t>
              </w:r>
            </w:hyperlink>
            <w:r w:rsidRPr="00887569">
              <w:rPr>
                <w:rFonts w:cstheme="minorHAnsi"/>
                <w:bCs/>
                <w:color w:val="000000" w:themeColor="text1"/>
                <w:sz w:val="22"/>
                <w:szCs w:val="22"/>
              </w:rPr>
              <w:t xml:space="preserve">, review the </w:t>
            </w:r>
            <w:r w:rsidRPr="00887569">
              <w:rPr>
                <w:rFonts w:cstheme="minorHAnsi"/>
                <w:b/>
                <w:bCs/>
                <w:color w:val="000000" w:themeColor="text1"/>
                <w:sz w:val="22"/>
                <w:szCs w:val="22"/>
              </w:rPr>
              <w:t>KNOWLEDGE OF</w:t>
            </w:r>
            <w:r w:rsidRPr="00887569">
              <w:rPr>
                <w:rFonts w:cstheme="minorHAnsi"/>
                <w:bCs/>
                <w:color w:val="000000" w:themeColor="text1"/>
                <w:sz w:val="22"/>
                <w:szCs w:val="22"/>
              </w:rPr>
              <w:t xml:space="preserve"> and </w:t>
            </w:r>
            <w:r w:rsidRPr="00887569">
              <w:rPr>
                <w:rFonts w:cstheme="minorHAnsi"/>
                <w:b/>
                <w:bCs/>
                <w:color w:val="000000" w:themeColor="text1"/>
                <w:sz w:val="22"/>
                <w:szCs w:val="22"/>
              </w:rPr>
              <w:t>SKILL IN</w:t>
            </w:r>
            <w:r w:rsidRPr="00887569">
              <w:rPr>
                <w:rFonts w:cstheme="minorHAnsi"/>
                <w:bCs/>
                <w:color w:val="000000" w:themeColor="text1"/>
                <w:sz w:val="22"/>
                <w:szCs w:val="22"/>
              </w:rPr>
              <w:t xml:space="preserve"> sections of the specific COMPETENCY (i.e. Strategy, Professional Practice, Engagement, etc.) you are claiming. This will help you structure your example.</w:t>
            </w:r>
          </w:p>
        </w:tc>
      </w:tr>
      <w:tr w:rsidR="00CF6FAE" w:rsidRPr="009A6F80" w14:paraId="7BB92E0A" w14:textId="77777777" w:rsidTr="006761FD">
        <w:trPr>
          <w:trHeight w:val="586"/>
        </w:trPr>
        <w:tc>
          <w:tcPr>
            <w:tcW w:w="9933" w:type="dxa"/>
            <w:gridSpan w:val="2"/>
            <w:shd w:val="clear" w:color="auto" w:fill="auto"/>
          </w:tcPr>
          <w:p w14:paraId="1AD86C23" w14:textId="77777777" w:rsidR="00CF6FAE" w:rsidRPr="009A6F80" w:rsidRDefault="00CF6FAE" w:rsidP="006761FD">
            <w:pPr>
              <w:rPr>
                <w:rFonts w:cstheme="minorHAnsi"/>
                <w:b/>
                <w:bCs/>
                <w:sz w:val="22"/>
                <w:szCs w:val="22"/>
              </w:rPr>
            </w:pPr>
            <w:r w:rsidRPr="009A6F80">
              <w:rPr>
                <w:rFonts w:cstheme="minorHAnsi"/>
                <w:b/>
                <w:bCs/>
                <w:sz w:val="22"/>
                <w:szCs w:val="22"/>
              </w:rPr>
              <w:t xml:space="preserve">For each COMPETENCY you have selected, structure your example using the </w:t>
            </w:r>
            <w:r w:rsidRPr="009A6F80">
              <w:rPr>
                <w:rFonts w:cstheme="minorHAnsi"/>
                <w:b/>
                <w:bCs/>
                <w:color w:val="0000FF"/>
                <w:sz w:val="22"/>
                <w:szCs w:val="22"/>
              </w:rPr>
              <w:t>STAR</w:t>
            </w:r>
            <w:r w:rsidRPr="009A6F80">
              <w:rPr>
                <w:rFonts w:cstheme="minorHAnsi"/>
                <w:b/>
                <w:bCs/>
                <w:sz w:val="22"/>
                <w:szCs w:val="22"/>
              </w:rPr>
              <w:t xml:space="preserve"> method below.</w:t>
            </w:r>
          </w:p>
        </w:tc>
      </w:tr>
      <w:tr w:rsidR="00CF6FAE" w:rsidRPr="009A6F80" w14:paraId="44ABCA27" w14:textId="77777777" w:rsidTr="006761FD">
        <w:trPr>
          <w:trHeight w:val="645"/>
        </w:trPr>
        <w:tc>
          <w:tcPr>
            <w:tcW w:w="1270" w:type="dxa"/>
            <w:shd w:val="clear" w:color="auto" w:fill="auto"/>
          </w:tcPr>
          <w:p w14:paraId="0A281FBC" w14:textId="77777777" w:rsidR="00CF6FAE" w:rsidRPr="009A6F80" w:rsidRDefault="00CF6FAE" w:rsidP="006761FD">
            <w:pPr>
              <w:rPr>
                <w:rFonts w:cstheme="minorHAnsi"/>
                <w:b/>
                <w:bCs/>
                <w:sz w:val="22"/>
                <w:szCs w:val="22"/>
              </w:rPr>
            </w:pPr>
            <w:r w:rsidRPr="009A6F80">
              <w:rPr>
                <w:rFonts w:cstheme="minorHAnsi"/>
                <w:b/>
                <w:bCs/>
                <w:color w:val="0000FF"/>
                <w:sz w:val="22"/>
                <w:szCs w:val="22"/>
              </w:rPr>
              <w:t>S</w:t>
            </w:r>
            <w:r w:rsidRPr="009A6F80">
              <w:rPr>
                <w:rFonts w:cstheme="minorHAnsi"/>
                <w:bCs/>
                <w:sz w:val="22"/>
                <w:szCs w:val="22"/>
              </w:rPr>
              <w:t>ituation</w:t>
            </w:r>
          </w:p>
        </w:tc>
        <w:tc>
          <w:tcPr>
            <w:tcW w:w="8663" w:type="dxa"/>
            <w:shd w:val="clear" w:color="auto" w:fill="auto"/>
          </w:tcPr>
          <w:p w14:paraId="40562A91" w14:textId="77777777" w:rsidR="00CF6FAE" w:rsidRPr="009A6F80" w:rsidRDefault="00CF6FAE" w:rsidP="006761FD">
            <w:pPr>
              <w:rPr>
                <w:rFonts w:cstheme="minorHAnsi"/>
                <w:bCs/>
                <w:color w:val="000000" w:themeColor="text1"/>
                <w:sz w:val="22"/>
                <w:szCs w:val="22"/>
              </w:rPr>
            </w:pPr>
            <w:r w:rsidRPr="009A6F80">
              <w:rPr>
                <w:rFonts w:cstheme="minorHAnsi"/>
                <w:bCs/>
                <w:color w:val="000000" w:themeColor="text1"/>
                <w:sz w:val="22"/>
                <w:szCs w:val="22"/>
              </w:rPr>
              <w:t>Describe a specific situation that you were in (not a generalized one) or a task that you needed to accomplish. Provide context. Where? When? Keep this description short.</w:t>
            </w:r>
          </w:p>
        </w:tc>
      </w:tr>
      <w:tr w:rsidR="00CF6FAE" w:rsidRPr="009A6F80" w14:paraId="4BBBDAB9" w14:textId="77777777" w:rsidTr="006761FD">
        <w:trPr>
          <w:trHeight w:val="882"/>
        </w:trPr>
        <w:tc>
          <w:tcPr>
            <w:tcW w:w="1270" w:type="dxa"/>
            <w:shd w:val="clear" w:color="auto" w:fill="auto"/>
          </w:tcPr>
          <w:p w14:paraId="0D770CF8" w14:textId="77777777" w:rsidR="00CF6FAE" w:rsidRPr="009A6F80" w:rsidRDefault="00CF6FAE" w:rsidP="006761FD">
            <w:pPr>
              <w:rPr>
                <w:rFonts w:cstheme="minorHAnsi"/>
                <w:bCs/>
                <w:sz w:val="22"/>
                <w:szCs w:val="22"/>
              </w:rPr>
            </w:pPr>
            <w:r w:rsidRPr="009A6F80">
              <w:rPr>
                <w:rFonts w:cstheme="minorHAnsi"/>
                <w:b/>
                <w:bCs/>
                <w:color w:val="0000FF"/>
                <w:sz w:val="22"/>
                <w:szCs w:val="22"/>
              </w:rPr>
              <w:t>T</w:t>
            </w:r>
            <w:r w:rsidRPr="009A6F80">
              <w:rPr>
                <w:rFonts w:cstheme="minorHAnsi"/>
                <w:bCs/>
                <w:sz w:val="22"/>
                <w:szCs w:val="22"/>
              </w:rPr>
              <w:t>ask</w:t>
            </w:r>
          </w:p>
        </w:tc>
        <w:tc>
          <w:tcPr>
            <w:tcW w:w="8663" w:type="dxa"/>
            <w:shd w:val="clear" w:color="auto" w:fill="auto"/>
          </w:tcPr>
          <w:p w14:paraId="2B392E8E" w14:textId="77777777" w:rsidR="00CF6FAE" w:rsidRPr="009A6F80" w:rsidRDefault="00CF6FAE" w:rsidP="006761FD">
            <w:pPr>
              <w:rPr>
                <w:rFonts w:cstheme="minorHAnsi"/>
                <w:bCs/>
                <w:color w:val="000000" w:themeColor="text1"/>
                <w:sz w:val="22"/>
                <w:szCs w:val="22"/>
              </w:rPr>
            </w:pPr>
            <w:r w:rsidRPr="009A6F80">
              <w:rPr>
                <w:rFonts w:cstheme="minorHAnsi"/>
                <w:bCs/>
                <w:color w:val="000000" w:themeColor="text1"/>
                <w:sz w:val="22"/>
                <w:szCs w:val="22"/>
              </w:rPr>
              <w:t xml:space="preserve">What needed to be done and why? Avoid using acronyms. </w:t>
            </w:r>
            <w:r w:rsidRPr="009A6F80">
              <w:rPr>
                <w:rFonts w:eastAsia="Times New Roman" w:cstheme="minorHAnsi"/>
                <w:bCs/>
                <w:color w:val="000000" w:themeColor="text1"/>
                <w:sz w:val="22"/>
                <w:szCs w:val="22"/>
              </w:rPr>
              <w:t xml:space="preserve">Briefly explain what it is that you had to do and what the success criterion was. If you were working as a group, explain what the overall task of the group was, but </w:t>
            </w:r>
            <w:r w:rsidRPr="009A6F80">
              <w:rPr>
                <w:rFonts w:eastAsia="Times New Roman" w:cstheme="minorHAnsi"/>
                <w:b/>
                <w:bCs/>
                <w:color w:val="000000" w:themeColor="text1"/>
                <w:sz w:val="22"/>
                <w:szCs w:val="22"/>
                <w:u w:val="single"/>
              </w:rPr>
              <w:t>be clear</w:t>
            </w:r>
            <w:r w:rsidRPr="009A6F80">
              <w:rPr>
                <w:rFonts w:eastAsia="Times New Roman" w:cstheme="minorHAnsi"/>
                <w:bCs/>
                <w:color w:val="000000" w:themeColor="text1"/>
                <w:sz w:val="22"/>
                <w:szCs w:val="22"/>
              </w:rPr>
              <w:t xml:space="preserve"> about </w:t>
            </w:r>
            <w:r w:rsidRPr="009A6F80">
              <w:rPr>
                <w:rFonts w:eastAsia="Times New Roman" w:cstheme="minorHAnsi"/>
                <w:b/>
                <w:bCs/>
                <w:color w:val="000000" w:themeColor="text1"/>
                <w:sz w:val="22"/>
                <w:szCs w:val="22"/>
              </w:rPr>
              <w:t>YOUR</w:t>
            </w:r>
            <w:r w:rsidRPr="009A6F80">
              <w:rPr>
                <w:rFonts w:eastAsia="Times New Roman" w:cstheme="minorHAnsi"/>
                <w:bCs/>
                <w:color w:val="000000" w:themeColor="text1"/>
                <w:sz w:val="22"/>
                <w:szCs w:val="22"/>
              </w:rPr>
              <w:t xml:space="preserve"> own role. Keep this explanation brief.</w:t>
            </w:r>
          </w:p>
        </w:tc>
      </w:tr>
      <w:tr w:rsidR="00CF6FAE" w:rsidRPr="009A6F80" w14:paraId="4D1A61A7" w14:textId="77777777" w:rsidTr="006761FD">
        <w:trPr>
          <w:trHeight w:val="882"/>
        </w:trPr>
        <w:tc>
          <w:tcPr>
            <w:tcW w:w="1270" w:type="dxa"/>
            <w:shd w:val="clear" w:color="auto" w:fill="auto"/>
          </w:tcPr>
          <w:p w14:paraId="00C2BC95" w14:textId="77777777" w:rsidR="00CF6FAE" w:rsidRPr="009A6F80" w:rsidRDefault="00CF6FAE" w:rsidP="006761FD">
            <w:pPr>
              <w:rPr>
                <w:rFonts w:cstheme="minorHAnsi"/>
                <w:bCs/>
                <w:sz w:val="22"/>
                <w:szCs w:val="22"/>
              </w:rPr>
            </w:pPr>
            <w:r w:rsidRPr="009A6F80">
              <w:rPr>
                <w:rFonts w:cstheme="minorHAnsi"/>
                <w:b/>
                <w:bCs/>
                <w:color w:val="0000FF"/>
                <w:sz w:val="22"/>
                <w:szCs w:val="22"/>
              </w:rPr>
              <w:t>A</w:t>
            </w:r>
            <w:r w:rsidRPr="009A6F80">
              <w:rPr>
                <w:rFonts w:cstheme="minorHAnsi"/>
                <w:bCs/>
                <w:sz w:val="22"/>
                <w:szCs w:val="22"/>
              </w:rPr>
              <w:t>ction</w:t>
            </w:r>
          </w:p>
        </w:tc>
        <w:tc>
          <w:tcPr>
            <w:tcW w:w="8663" w:type="dxa"/>
            <w:shd w:val="clear" w:color="auto" w:fill="auto"/>
          </w:tcPr>
          <w:p w14:paraId="49C95DA5" w14:textId="77777777" w:rsidR="00CF6FAE" w:rsidRPr="009A6F80" w:rsidRDefault="00CF6FAE" w:rsidP="006761FD">
            <w:pPr>
              <w:rPr>
                <w:rFonts w:cstheme="minorHAnsi"/>
                <w:bCs/>
                <w:color w:val="000000" w:themeColor="text1"/>
                <w:sz w:val="22"/>
                <w:szCs w:val="22"/>
              </w:rPr>
            </w:pPr>
            <w:r w:rsidRPr="009A6F80">
              <w:rPr>
                <w:rFonts w:cstheme="minorHAnsi"/>
                <w:bCs/>
                <w:color w:val="000000" w:themeColor="text1"/>
                <w:sz w:val="22"/>
                <w:szCs w:val="22"/>
              </w:rPr>
              <w:t xml:space="preserve">Describe the actions you took to address the situation, including an appropriate amount of detail, and keep the focus on </w:t>
            </w:r>
            <w:r w:rsidRPr="009A6F80">
              <w:rPr>
                <w:rFonts w:cstheme="minorHAnsi"/>
                <w:b/>
                <w:bCs/>
                <w:color w:val="000000" w:themeColor="text1"/>
                <w:sz w:val="22"/>
                <w:szCs w:val="22"/>
              </w:rPr>
              <w:t>YOU</w:t>
            </w:r>
            <w:r w:rsidRPr="009A6F80">
              <w:rPr>
                <w:rFonts w:cstheme="minorHAnsi"/>
                <w:bCs/>
                <w:color w:val="000000" w:themeColor="text1"/>
                <w:sz w:val="22"/>
                <w:szCs w:val="22"/>
              </w:rPr>
              <w:t xml:space="preserve">. What did </w:t>
            </w:r>
            <w:r w:rsidRPr="009A6F80">
              <w:rPr>
                <w:rFonts w:cstheme="minorHAnsi"/>
                <w:b/>
                <w:bCs/>
                <w:color w:val="000000" w:themeColor="text1"/>
                <w:sz w:val="22"/>
                <w:szCs w:val="22"/>
              </w:rPr>
              <w:t>YOU</w:t>
            </w:r>
            <w:r w:rsidRPr="009A6F80">
              <w:rPr>
                <w:rFonts w:cstheme="minorHAnsi"/>
                <w:bCs/>
                <w:color w:val="000000" w:themeColor="text1"/>
                <w:sz w:val="22"/>
                <w:szCs w:val="22"/>
              </w:rPr>
              <w:t xml:space="preserve"> do and how did </w:t>
            </w:r>
            <w:r w:rsidRPr="009A6F80">
              <w:rPr>
                <w:rFonts w:cstheme="minorHAnsi"/>
                <w:b/>
                <w:bCs/>
                <w:color w:val="000000" w:themeColor="text1"/>
                <w:sz w:val="22"/>
                <w:szCs w:val="22"/>
              </w:rPr>
              <w:t>YOU</w:t>
            </w:r>
            <w:r w:rsidRPr="009A6F80">
              <w:rPr>
                <w:rFonts w:cstheme="minorHAnsi"/>
                <w:bCs/>
                <w:color w:val="000000" w:themeColor="text1"/>
                <w:sz w:val="22"/>
                <w:szCs w:val="22"/>
              </w:rPr>
              <w:t xml:space="preserve"> do it? What tools did </w:t>
            </w:r>
            <w:r w:rsidRPr="009A6F80">
              <w:rPr>
                <w:rFonts w:cstheme="minorHAnsi"/>
                <w:b/>
                <w:bCs/>
                <w:color w:val="000000" w:themeColor="text1"/>
                <w:sz w:val="22"/>
                <w:szCs w:val="22"/>
              </w:rPr>
              <w:t>YOU</w:t>
            </w:r>
            <w:r w:rsidRPr="009A6F80">
              <w:rPr>
                <w:rFonts w:cstheme="minorHAnsi"/>
                <w:bCs/>
                <w:color w:val="000000" w:themeColor="text1"/>
                <w:sz w:val="22"/>
                <w:szCs w:val="22"/>
              </w:rPr>
              <w:t xml:space="preserve"> use? Be direct and specific. Make this the most substantial part of your example.</w:t>
            </w:r>
          </w:p>
        </w:tc>
      </w:tr>
      <w:tr w:rsidR="00CF6FAE" w:rsidRPr="009A6F80" w14:paraId="077AF1F6" w14:textId="77777777" w:rsidTr="006761FD">
        <w:trPr>
          <w:trHeight w:val="645"/>
        </w:trPr>
        <w:tc>
          <w:tcPr>
            <w:tcW w:w="1270" w:type="dxa"/>
            <w:shd w:val="clear" w:color="auto" w:fill="auto"/>
          </w:tcPr>
          <w:p w14:paraId="08211964" w14:textId="77777777" w:rsidR="00CF6FAE" w:rsidRPr="009A6F80" w:rsidRDefault="00CF6FAE" w:rsidP="006761FD">
            <w:pPr>
              <w:rPr>
                <w:rFonts w:cstheme="minorHAnsi"/>
                <w:bCs/>
                <w:sz w:val="22"/>
                <w:szCs w:val="22"/>
              </w:rPr>
            </w:pPr>
            <w:r w:rsidRPr="009A6F80">
              <w:rPr>
                <w:rFonts w:cstheme="minorHAnsi"/>
                <w:b/>
                <w:bCs/>
                <w:color w:val="0000FF"/>
                <w:sz w:val="22"/>
                <w:szCs w:val="22"/>
              </w:rPr>
              <w:t>R</w:t>
            </w:r>
            <w:r w:rsidRPr="009A6F80">
              <w:rPr>
                <w:rFonts w:cstheme="minorHAnsi"/>
                <w:bCs/>
                <w:sz w:val="22"/>
                <w:szCs w:val="22"/>
              </w:rPr>
              <w:t>esult</w:t>
            </w:r>
          </w:p>
        </w:tc>
        <w:tc>
          <w:tcPr>
            <w:tcW w:w="8663" w:type="dxa"/>
            <w:shd w:val="clear" w:color="auto" w:fill="auto"/>
          </w:tcPr>
          <w:p w14:paraId="78D7BD02" w14:textId="77777777" w:rsidR="00CF6FAE" w:rsidRPr="009A6F80" w:rsidRDefault="00CF6FAE" w:rsidP="006761FD">
            <w:pPr>
              <w:rPr>
                <w:rFonts w:cstheme="minorHAnsi"/>
                <w:bCs/>
                <w:color w:val="000000" w:themeColor="text1"/>
                <w:sz w:val="22"/>
                <w:szCs w:val="22"/>
              </w:rPr>
            </w:pPr>
            <w:r w:rsidRPr="009A6F80">
              <w:rPr>
                <w:rFonts w:cstheme="minorHAnsi"/>
                <w:bCs/>
                <w:color w:val="000000" w:themeColor="text1"/>
                <w:sz w:val="22"/>
                <w:szCs w:val="22"/>
              </w:rPr>
              <w:t xml:space="preserve">What was the outcome? What did you accomplish? If you can quantify the results, do so.  Explain the results (i.e. accomplishments, recognition, savings, etc.).  </w:t>
            </w:r>
          </w:p>
        </w:tc>
      </w:tr>
    </w:tbl>
    <w:p w14:paraId="12A12424" w14:textId="77777777" w:rsidR="00CF6FAE" w:rsidRDefault="00CF6FAE" w:rsidP="00CF6FAE">
      <w:pPr>
        <w:rPr>
          <w:rFonts w:eastAsia="Times New Roman" w:cs="Arial"/>
          <w:highlight w:val="yellow"/>
        </w:rPr>
      </w:pPr>
    </w:p>
    <w:p w14:paraId="4AF42E47" w14:textId="77777777" w:rsidR="00CF6FAE" w:rsidRDefault="00CF6FAE" w:rsidP="00CF6FAE">
      <w:pPr>
        <w:rPr>
          <w:rFonts w:eastAsia="Times New Roman" w:cs="Arial"/>
          <w:highlight w:val="yellow"/>
        </w:rPr>
      </w:pPr>
    </w:p>
    <w:p w14:paraId="14A03249" w14:textId="77777777" w:rsidR="00CF6FAE" w:rsidRPr="003C6BE0" w:rsidRDefault="00CF6FAE" w:rsidP="00CF6FAE">
      <w:pPr>
        <w:pStyle w:val="HeadersJL"/>
        <w:tabs>
          <w:tab w:val="clear" w:pos="360"/>
        </w:tabs>
        <w:ind w:hanging="576"/>
      </w:pPr>
      <w:bookmarkStart w:id="56" w:name="_Toc488052934"/>
      <w:bookmarkStart w:id="57" w:name="_Toc26954844"/>
      <w:bookmarkStart w:id="58" w:name="_Toc26955229"/>
      <w:bookmarkStart w:id="59" w:name="_Toc40881063"/>
      <w:bookmarkStart w:id="60" w:name="_Toc40881224"/>
      <w:bookmarkStart w:id="61" w:name="_Toc40881372"/>
      <w:r w:rsidRPr="00637D28">
        <w:lastRenderedPageBreak/>
        <w:t>ENABLING COMPETENCIES</w:t>
      </w:r>
      <w:bookmarkEnd w:id="56"/>
      <w:bookmarkEnd w:id="57"/>
      <w:bookmarkEnd w:id="58"/>
      <w:bookmarkEnd w:id="59"/>
      <w:bookmarkEnd w:id="60"/>
      <w:bookmarkEnd w:id="61"/>
    </w:p>
    <w:p w14:paraId="60B5E1D9" w14:textId="77777777" w:rsidR="00CF6FAE" w:rsidRPr="00641A44" w:rsidRDefault="00CF6FAE" w:rsidP="00CF6FAE">
      <w:pPr>
        <w:rPr>
          <w:lang w:val="en-CA"/>
        </w:rPr>
      </w:pPr>
      <w:r w:rsidRPr="081D5CCD">
        <w:rPr>
          <w:lang w:val="en-CA"/>
        </w:rPr>
        <w:t xml:space="preserve">The </w:t>
      </w:r>
      <w:hyperlink r:id="rId9">
        <w:r w:rsidRPr="627C1EBF">
          <w:rPr>
            <w:rStyle w:val="Hyperlink"/>
          </w:rPr>
          <w:t>CPHR Canada Competency Framework</w:t>
        </w:r>
      </w:hyperlink>
      <w:r>
        <w:rPr>
          <w:color w:val="FF0000"/>
          <w:lang w:val="en-CA"/>
        </w:rPr>
        <w:t xml:space="preserve"> </w:t>
      </w:r>
      <w:r w:rsidRPr="081D5CCD">
        <w:rPr>
          <w:lang w:val="en-CA"/>
        </w:rPr>
        <w:t xml:space="preserve">outlines that Candidates must demonstrate a minimum of three (3) out of five (5) of these Enabling Competencies to pass the VOE Assessment: </w:t>
      </w:r>
    </w:p>
    <w:p w14:paraId="3CA63F0A" w14:textId="77777777" w:rsidR="00CF6FAE" w:rsidRPr="004B29CD" w:rsidRDefault="00CF6FAE" w:rsidP="00CF6FAE">
      <w:pPr>
        <w:pStyle w:val="ListParagraph"/>
        <w:numPr>
          <w:ilvl w:val="0"/>
          <w:numId w:val="7"/>
        </w:numPr>
      </w:pPr>
      <w:r w:rsidRPr="004B29CD">
        <w:t>Strategic and Systems Thinking</w:t>
      </w:r>
    </w:p>
    <w:p w14:paraId="50CD2A1D" w14:textId="77777777" w:rsidR="00CF6FAE" w:rsidRPr="004B29CD" w:rsidRDefault="00CF6FAE" w:rsidP="00CF6FAE">
      <w:pPr>
        <w:pStyle w:val="ListParagraph"/>
        <w:numPr>
          <w:ilvl w:val="0"/>
          <w:numId w:val="7"/>
        </w:numPr>
      </w:pPr>
      <w:r w:rsidRPr="004B29CD">
        <w:t>Professional and Ethical Practice</w:t>
      </w:r>
    </w:p>
    <w:p w14:paraId="69D57F50" w14:textId="77777777" w:rsidR="00CF6FAE" w:rsidRPr="004B29CD" w:rsidRDefault="00CF6FAE" w:rsidP="00CF6FAE">
      <w:pPr>
        <w:pStyle w:val="ListParagraph"/>
        <w:numPr>
          <w:ilvl w:val="0"/>
          <w:numId w:val="7"/>
        </w:numPr>
      </w:pPr>
      <w:r w:rsidRPr="004B29CD">
        <w:t>Critical Problem-Solving and Analytical Decision-Making</w:t>
      </w:r>
    </w:p>
    <w:p w14:paraId="3E8205AA" w14:textId="77777777" w:rsidR="00CF6FAE" w:rsidRPr="004B29CD" w:rsidRDefault="00CF6FAE" w:rsidP="00CF6FAE">
      <w:pPr>
        <w:pStyle w:val="ListParagraph"/>
        <w:numPr>
          <w:ilvl w:val="0"/>
          <w:numId w:val="7"/>
        </w:numPr>
      </w:pPr>
      <w:r w:rsidRPr="004B29CD">
        <w:t>Change Management and Cultural Transformation</w:t>
      </w:r>
    </w:p>
    <w:p w14:paraId="1D20304A" w14:textId="77777777" w:rsidR="00CF6FAE" w:rsidRPr="004B29CD" w:rsidRDefault="00CF6FAE" w:rsidP="00CF6FAE">
      <w:pPr>
        <w:pStyle w:val="ListParagraph"/>
        <w:numPr>
          <w:ilvl w:val="0"/>
          <w:numId w:val="7"/>
        </w:numPr>
      </w:pPr>
      <w:r w:rsidRPr="004B29CD">
        <w:t>Communication, Conflict Resolution, and Relationship Management</w:t>
      </w:r>
    </w:p>
    <w:p w14:paraId="76E93F13" w14:textId="77777777" w:rsidR="00CF6FAE" w:rsidRDefault="00CF6FAE" w:rsidP="00CF6FAE">
      <w:pPr>
        <w:rPr>
          <w:lang w:val="en-CA"/>
        </w:rPr>
      </w:pPr>
      <w:r>
        <w:rPr>
          <w:lang w:val="en-CA"/>
        </w:rPr>
        <w:t>The applicant must provide examples using the STAR Method to demonstrate Applied HR level experience</w:t>
      </w:r>
      <w:r w:rsidRPr="0001218E">
        <w:rPr>
          <w:lang w:val="en-CA"/>
        </w:rPr>
        <w:t>.  It is recommended to use different examples, from those in the Knowledge Areas.</w:t>
      </w:r>
    </w:p>
    <w:p w14:paraId="6D25C4F2" w14:textId="77777777" w:rsidR="00CF6FAE" w:rsidRPr="00641A44" w:rsidRDefault="00CF6FAE" w:rsidP="00CF6FAE">
      <w:pPr>
        <w:rPr>
          <w:color w:val="000000" w:themeColor="text1"/>
        </w:rPr>
      </w:pPr>
    </w:p>
    <w:p w14:paraId="5D015A4B" w14:textId="77777777" w:rsidR="00CF6FAE" w:rsidRDefault="00CF6FAE" w:rsidP="00CF6FAE">
      <w:pPr>
        <w:pStyle w:val="HeadersJL"/>
        <w:tabs>
          <w:tab w:val="clear" w:pos="360"/>
        </w:tabs>
        <w:ind w:hanging="576"/>
      </w:pPr>
      <w:bookmarkStart w:id="62" w:name="_Toc40881064"/>
      <w:bookmarkStart w:id="63" w:name="_Toc40881225"/>
      <w:bookmarkStart w:id="64" w:name="_Toc40881373"/>
      <w:bookmarkStart w:id="65" w:name="_Toc26954846"/>
      <w:bookmarkStart w:id="66" w:name="_Toc26955231"/>
      <w:bookmarkStart w:id="67" w:name="_Toc488052939"/>
      <w:bookmarkEnd w:id="54"/>
      <w:r>
        <w:t>SUBMITTING YOUR VALIDATION OF EXPERIENCE (VOE) ASSESSMENT APPLICATION</w:t>
      </w:r>
      <w:bookmarkEnd w:id="62"/>
      <w:bookmarkEnd w:id="63"/>
      <w:bookmarkEnd w:id="64"/>
      <w:r>
        <w:t xml:space="preserve"> </w:t>
      </w:r>
      <w:bookmarkEnd w:id="65"/>
      <w:bookmarkEnd w:id="66"/>
      <w:bookmarkEnd w:id="67"/>
    </w:p>
    <w:p w14:paraId="17F1DC1F" w14:textId="77777777" w:rsidR="00CF6FAE" w:rsidRDefault="00CF6FAE" w:rsidP="00CF6FAE">
      <w:pPr>
        <w:pStyle w:val="HeadersJL"/>
        <w:numPr>
          <w:ilvl w:val="0"/>
          <w:numId w:val="0"/>
        </w:numPr>
      </w:pPr>
    </w:p>
    <w:p w14:paraId="349641D1" w14:textId="77777777" w:rsidR="00CF6FAE" w:rsidRDefault="00CF6FAE" w:rsidP="00CF6FAE">
      <w:pPr>
        <w:pStyle w:val="SubHeadersJL"/>
        <w:numPr>
          <w:ilvl w:val="0"/>
          <w:numId w:val="0"/>
        </w:numPr>
        <w:jc w:val="both"/>
      </w:pPr>
      <w:bookmarkStart w:id="68" w:name="_Toc40881065"/>
      <w:bookmarkStart w:id="69" w:name="_Toc40881226"/>
      <w:bookmarkStart w:id="70" w:name="_Toc40881374"/>
      <w:r>
        <w:t>7.1 DOCUMENTS REQUIRED</w:t>
      </w:r>
      <w:bookmarkEnd w:id="68"/>
      <w:bookmarkEnd w:id="69"/>
      <w:bookmarkEnd w:id="70"/>
    </w:p>
    <w:p w14:paraId="0367BD61" w14:textId="77777777" w:rsidR="00CF6FAE" w:rsidRPr="00551882" w:rsidRDefault="00CF6FAE" w:rsidP="00CF6FAE">
      <w:pPr>
        <w:pStyle w:val="SubHeadersLettered"/>
      </w:pPr>
      <w:bookmarkStart w:id="71" w:name="_Toc40881066"/>
      <w:bookmarkStart w:id="72" w:name="_Toc40881227"/>
      <w:bookmarkStart w:id="73" w:name="_Toc40881375"/>
      <w:r w:rsidRPr="00551882">
        <w:t>A) TRANSCRIPTS/INTERNATIONAL ASSESSMENT REPORTS</w:t>
      </w:r>
      <w:bookmarkEnd w:id="71"/>
      <w:bookmarkEnd w:id="72"/>
      <w:bookmarkEnd w:id="73"/>
    </w:p>
    <w:p w14:paraId="3DD8EC88" w14:textId="77777777" w:rsidR="00CF6FAE" w:rsidRDefault="00CF6FAE" w:rsidP="00CF6FAE">
      <w:pPr>
        <w:ind w:left="720"/>
      </w:pPr>
      <w:r>
        <w:t xml:space="preserve">Prior to starting your VOE Application, ensure you have requested original transcripts be sent </w:t>
      </w:r>
      <w:r w:rsidRPr="00AC4F44">
        <w:rPr>
          <w:u w:val="single"/>
        </w:rPr>
        <w:t>directly to</w:t>
      </w:r>
      <w:r>
        <w:rPr>
          <w:u w:val="single"/>
        </w:rPr>
        <w:t xml:space="preserve"> CPHR BC &amp; Yukon</w:t>
      </w:r>
      <w:r>
        <w:t xml:space="preserve"> from your educational institution.  This can be done after passing the NKE or well in advance of starting the Application.</w:t>
      </w:r>
    </w:p>
    <w:p w14:paraId="45F70362" w14:textId="77777777" w:rsidR="00CF6FAE" w:rsidRDefault="00CF6FAE" w:rsidP="00CF6FAE">
      <w:pPr>
        <w:ind w:left="720"/>
      </w:pPr>
      <w:r w:rsidRPr="00641A44">
        <w:t>Education received outside Canada needs to be assessed through one of t</w:t>
      </w:r>
      <w:r>
        <w:t>hree</w:t>
      </w:r>
      <w:r w:rsidRPr="00641A44">
        <w:t xml:space="preserve"> organizations</w:t>
      </w:r>
      <w:r>
        <w:t>:</w:t>
      </w:r>
    </w:p>
    <w:p w14:paraId="3049A89C" w14:textId="77777777" w:rsidR="00CF6FAE" w:rsidRDefault="00CF6FAE" w:rsidP="00CF6FAE">
      <w:pPr>
        <w:pStyle w:val="ListParagraph"/>
        <w:numPr>
          <w:ilvl w:val="0"/>
          <w:numId w:val="14"/>
        </w:numPr>
        <w:ind w:left="1440"/>
      </w:pPr>
      <w:r w:rsidRPr="00641A44">
        <w:t xml:space="preserve">World Education Services (WES) at </w:t>
      </w:r>
      <w:hyperlink r:id="rId10" w:tgtFrame="_blank" w:history="1">
        <w:r w:rsidRPr="00641A44">
          <w:rPr>
            <w:rStyle w:val="Hyperlink"/>
          </w:rPr>
          <w:t>https://applications.wes.org/createaccount/</w:t>
        </w:r>
      </w:hyperlink>
    </w:p>
    <w:p w14:paraId="14D632A1" w14:textId="77777777" w:rsidR="00CF6FAE" w:rsidRDefault="00CF6FAE" w:rsidP="00CF6FAE">
      <w:pPr>
        <w:pStyle w:val="ListParagraph"/>
        <w:numPr>
          <w:ilvl w:val="0"/>
          <w:numId w:val="14"/>
        </w:numPr>
        <w:ind w:left="1440"/>
      </w:pPr>
      <w:r w:rsidRPr="00641A44">
        <w:t xml:space="preserve">International </w:t>
      </w:r>
      <w:r>
        <w:t>Credential Evaluation S</w:t>
      </w:r>
      <w:r w:rsidRPr="00641A44">
        <w:t>ervice (I</w:t>
      </w:r>
      <w:r>
        <w:t>CE</w:t>
      </w:r>
      <w:r w:rsidRPr="00641A44">
        <w:t xml:space="preserve">S) at </w:t>
      </w:r>
      <w:hyperlink r:id="rId11" w:history="1">
        <w:r w:rsidRPr="00FE77B2">
          <w:rPr>
            <w:rStyle w:val="Hyperlink"/>
          </w:rPr>
          <w:t>https://www.bcit.ca/ices/</w:t>
        </w:r>
      </w:hyperlink>
    </w:p>
    <w:p w14:paraId="786108AD" w14:textId="77777777" w:rsidR="00CF6FAE" w:rsidRDefault="00CF6FAE" w:rsidP="00CF6FAE">
      <w:pPr>
        <w:pStyle w:val="ListParagraph"/>
        <w:numPr>
          <w:ilvl w:val="0"/>
          <w:numId w:val="14"/>
        </w:numPr>
        <w:ind w:left="1440"/>
      </w:pPr>
      <w:proofErr w:type="spellStart"/>
      <w:r>
        <w:t>Captus</w:t>
      </w:r>
      <w:proofErr w:type="spellEnd"/>
      <w:r>
        <w:t xml:space="preserve"> Press Inc. at</w:t>
      </w:r>
    </w:p>
    <w:p w14:paraId="3D96CBE9" w14:textId="77777777" w:rsidR="00CF6FAE" w:rsidRPr="00641A44" w:rsidRDefault="00CF6FAE" w:rsidP="00CF6FAE">
      <w:pPr>
        <w:pStyle w:val="ListParagraph"/>
        <w:ind w:left="1440"/>
      </w:pPr>
      <w:hyperlink r:id="rId12" w:history="1">
        <w:r w:rsidRPr="00FE77B2">
          <w:rPr>
            <w:rStyle w:val="Hyperlink"/>
          </w:rPr>
          <w:t>http://www.captus.com/</w:t>
        </w:r>
      </w:hyperlink>
    </w:p>
    <w:p w14:paraId="5D19753F" w14:textId="77777777" w:rsidR="00CF6FAE" w:rsidRDefault="00CF6FAE" w:rsidP="00CF6FAE">
      <w:pPr>
        <w:pStyle w:val="ListParagraph"/>
        <w:ind w:left="1440"/>
      </w:pPr>
    </w:p>
    <w:p w14:paraId="34B3D64B" w14:textId="77777777" w:rsidR="00CF6FAE" w:rsidRDefault="00CF6FAE" w:rsidP="00CF6FAE">
      <w:pPr>
        <w:ind w:left="720"/>
      </w:pPr>
      <w:r w:rsidRPr="00641A44">
        <w:t xml:space="preserve">Reports need to be sent directly to CPHR </w:t>
      </w:r>
      <w:r>
        <w:t>BC &amp; Yukon</w:t>
      </w:r>
      <w:r w:rsidRPr="00641A44">
        <w:t xml:space="preserve"> from </w:t>
      </w:r>
      <w:r>
        <w:t xml:space="preserve">the organizations listed above.  </w:t>
      </w:r>
    </w:p>
    <w:p w14:paraId="7230BE01" w14:textId="77777777" w:rsidR="00CF6FAE" w:rsidRDefault="00CF6FAE" w:rsidP="00CF6FAE">
      <w:pPr>
        <w:ind w:left="720"/>
        <w:contextualSpacing/>
      </w:pPr>
      <w:r w:rsidRPr="00AC4F44">
        <w:rPr>
          <w:b/>
          <w:bCs/>
        </w:rPr>
        <w:t>Mail to:</w:t>
      </w:r>
      <w:r>
        <w:t xml:space="preserve"> </w:t>
      </w:r>
      <w:r>
        <w:tab/>
        <w:t>CPHR Registrar</w:t>
      </w:r>
    </w:p>
    <w:p w14:paraId="52F6267F" w14:textId="77777777" w:rsidR="00CF6FAE" w:rsidRDefault="00CF6FAE" w:rsidP="00CF6FAE">
      <w:pPr>
        <w:ind w:left="720"/>
        <w:contextualSpacing/>
      </w:pPr>
      <w:r>
        <w:lastRenderedPageBreak/>
        <w:tab/>
      </w:r>
      <w:r>
        <w:tab/>
        <w:t>CPHR BC &amp; Yukon</w:t>
      </w:r>
    </w:p>
    <w:p w14:paraId="482FB2F9" w14:textId="77777777" w:rsidR="00CF6FAE" w:rsidRDefault="00CF6FAE" w:rsidP="00CF6FAE">
      <w:pPr>
        <w:ind w:left="1440" w:firstLine="720"/>
        <w:contextualSpacing/>
      </w:pPr>
      <w:r>
        <w:t xml:space="preserve">#1101 – 1111 Hastings West Street </w:t>
      </w:r>
    </w:p>
    <w:p w14:paraId="68F1D651" w14:textId="77777777" w:rsidR="00CF6FAE" w:rsidRDefault="00CF6FAE" w:rsidP="00CF6FAE">
      <w:pPr>
        <w:ind w:left="1440" w:firstLine="720"/>
        <w:contextualSpacing/>
      </w:pPr>
      <w:r>
        <w:t>Vancouver, BC V6E 2J3</w:t>
      </w:r>
    </w:p>
    <w:p w14:paraId="20B7D5CB" w14:textId="77777777" w:rsidR="00CF6FAE" w:rsidRDefault="00CF6FAE" w:rsidP="00CF6FAE">
      <w:pPr>
        <w:ind w:left="720" w:firstLine="720"/>
        <w:contextualSpacing/>
      </w:pPr>
    </w:p>
    <w:p w14:paraId="47918398" w14:textId="77777777" w:rsidR="00CF6FAE" w:rsidRDefault="00CF6FAE" w:rsidP="00CF6FAE">
      <w:pPr>
        <w:ind w:left="720"/>
      </w:pPr>
      <w:r>
        <w:t>Transcripts and/or international assessment reports must be received prior to the VOE being assessed</w:t>
      </w:r>
    </w:p>
    <w:p w14:paraId="3472368F" w14:textId="77777777" w:rsidR="00CF6FAE" w:rsidRPr="00D056FB" w:rsidRDefault="00CF6FAE" w:rsidP="00CF6FAE">
      <w:pPr>
        <w:pStyle w:val="SubHeadersLettered"/>
      </w:pPr>
      <w:bookmarkStart w:id="74" w:name="_Toc40881067"/>
      <w:bookmarkStart w:id="75" w:name="_Toc40881228"/>
      <w:bookmarkStart w:id="76" w:name="_Toc40881376"/>
      <w:r>
        <w:t xml:space="preserve">B) </w:t>
      </w:r>
      <w:bookmarkStart w:id="77" w:name="_Hlk41387559"/>
      <w:r w:rsidRPr="00D056FB">
        <w:t>VOE APPLICATION PACKAGE</w:t>
      </w:r>
      <w:bookmarkEnd w:id="74"/>
      <w:bookmarkEnd w:id="75"/>
      <w:bookmarkEnd w:id="76"/>
    </w:p>
    <w:p w14:paraId="1CA3EBB6" w14:textId="77777777" w:rsidR="00CF6FAE" w:rsidRPr="003A4215" w:rsidRDefault="00CF6FAE" w:rsidP="00CF6FAE">
      <w:pPr>
        <w:ind w:left="720"/>
      </w:pPr>
      <w:r w:rsidRPr="003A4215">
        <w:t xml:space="preserve">Applicants are required to submit the following documents for assessment: </w:t>
      </w:r>
    </w:p>
    <w:p w14:paraId="57965DD6" w14:textId="77777777" w:rsidR="00CF6FAE" w:rsidRPr="00F26882" w:rsidRDefault="00CF6FAE" w:rsidP="00CF6FAE">
      <w:pPr>
        <w:pStyle w:val="ListParagraph"/>
        <w:numPr>
          <w:ilvl w:val="0"/>
          <w:numId w:val="8"/>
        </w:numPr>
        <w:ind w:left="2160"/>
        <w:contextualSpacing w:val="0"/>
      </w:pPr>
      <w:r>
        <w:t>Completed VOE Application in a PDF fie.</w:t>
      </w:r>
    </w:p>
    <w:p w14:paraId="3E9AC7D7" w14:textId="77777777" w:rsidR="00CF6FAE" w:rsidRPr="00F26882" w:rsidRDefault="00CF6FAE" w:rsidP="00CF6FAE">
      <w:pPr>
        <w:pStyle w:val="ListParagraph"/>
        <w:numPr>
          <w:ilvl w:val="0"/>
          <w:numId w:val="8"/>
        </w:numPr>
        <w:ind w:left="2160"/>
        <w:contextualSpacing w:val="0"/>
      </w:pPr>
      <w:r w:rsidRPr="00F26882">
        <w:t xml:space="preserve">Current chronological resume </w:t>
      </w:r>
      <w:r>
        <w:t>in a PDF file.</w:t>
      </w:r>
    </w:p>
    <w:bookmarkEnd w:id="77"/>
    <w:p w14:paraId="52F14890" w14:textId="77777777" w:rsidR="00CF6FAE" w:rsidRPr="00BF4316" w:rsidRDefault="00CF6FAE" w:rsidP="00CF6FAE">
      <w:r>
        <w:t xml:space="preserve">Your application for a professional designation should represent the professional standard that is upheld by the profession that you are applying to be certified by. As such, applicants are encouraged to </w:t>
      </w:r>
      <w:proofErr w:type="gramStart"/>
      <w:r>
        <w:t>carefully and fully review their application</w:t>
      </w:r>
      <w:proofErr w:type="gramEnd"/>
      <w:r>
        <w:t xml:space="preserve"> and to provide information and in-depth examples for each and all sections using the STAR Method. </w:t>
      </w:r>
    </w:p>
    <w:p w14:paraId="0D79A4C4" w14:textId="77777777" w:rsidR="00CF6FAE" w:rsidRPr="00662683" w:rsidRDefault="00CF6FAE" w:rsidP="00CF6FAE"/>
    <w:p w14:paraId="0EB2AEA0" w14:textId="77777777" w:rsidR="00CF6FAE" w:rsidRDefault="00CF6FAE" w:rsidP="00CF6FAE">
      <w:pPr>
        <w:pStyle w:val="SubHeadersJL"/>
        <w:numPr>
          <w:ilvl w:val="1"/>
          <w:numId w:val="0"/>
        </w:numPr>
      </w:pPr>
      <w:bookmarkStart w:id="78" w:name="_Toc40881068"/>
      <w:bookmarkStart w:id="79" w:name="_Toc40881229"/>
      <w:bookmarkStart w:id="80" w:name="_Toc40881377"/>
      <w:r>
        <w:t>7.2 EMPLOYER VERIFICATION</w:t>
      </w:r>
      <w:bookmarkEnd w:id="78"/>
      <w:bookmarkEnd w:id="79"/>
      <w:bookmarkEnd w:id="80"/>
    </w:p>
    <w:p w14:paraId="77E1E52C" w14:textId="77777777" w:rsidR="00CF6FAE" w:rsidRPr="00071AD1" w:rsidRDefault="00CF6FAE" w:rsidP="00CF6FAE">
      <w:r>
        <w:t xml:space="preserve">In the VOE Assessment Application, under Part F, Employer Verification, the Member’s current Employer must review and attest to the accuracy of information provided related to </w:t>
      </w:r>
      <w:r w:rsidRPr="00116159">
        <w:t xml:space="preserve">the </w:t>
      </w:r>
      <w:r w:rsidRPr="00071AD1">
        <w:t xml:space="preserve">current experience even though </w:t>
      </w:r>
      <w:proofErr w:type="gramStart"/>
      <w:r w:rsidRPr="00071AD1">
        <w:t>past experience</w:t>
      </w:r>
      <w:proofErr w:type="gramEnd"/>
      <w:r w:rsidRPr="00071AD1">
        <w:t xml:space="preserve"> </w:t>
      </w:r>
      <w:r>
        <w:t xml:space="preserve">may also be included. If not currently in a HR role than past Employer(s) can attest to the experience required. </w:t>
      </w:r>
      <w:r w:rsidRPr="00071AD1">
        <w:t>If only submitting information from a previous position and not the current position, the previous Employer must review and attest to the accuracy of information provided.</w:t>
      </w:r>
    </w:p>
    <w:p w14:paraId="3021B9E7" w14:textId="77777777" w:rsidR="00CF6FAE" w:rsidRPr="00596E7C" w:rsidRDefault="00CF6FAE" w:rsidP="00CF6FAE">
      <w:r>
        <w:t xml:space="preserve">If needed, the Committee may request additional information from current and previous employers.  </w:t>
      </w:r>
    </w:p>
    <w:p w14:paraId="18E5A292" w14:textId="77777777" w:rsidR="00CF6FAE" w:rsidRDefault="00CF6FAE" w:rsidP="00CF6FAE">
      <w:r w:rsidRPr="00596E7C">
        <w:t>Unemployed Candidates – Candidates are requested to submit an Employer Verification from their most recent employer.  If that is not possible, then a previous employer would be suitable.</w:t>
      </w:r>
    </w:p>
    <w:p w14:paraId="3C9A71BD" w14:textId="77777777" w:rsidR="00CF6FAE" w:rsidRPr="00641A44" w:rsidRDefault="00CF6FAE" w:rsidP="00CF6FAE">
      <w:pPr>
        <w:pStyle w:val="HeadersJL"/>
        <w:tabs>
          <w:tab w:val="clear" w:pos="360"/>
        </w:tabs>
        <w:ind w:hanging="576"/>
      </w:pPr>
      <w:bookmarkStart w:id="81" w:name="_Toc40881069"/>
      <w:bookmarkStart w:id="82" w:name="_Toc40881230"/>
      <w:bookmarkStart w:id="83" w:name="_Toc40881378"/>
      <w:r>
        <w:t xml:space="preserve">ASSESSING YOUR </w:t>
      </w:r>
      <w:r w:rsidRPr="00641A44">
        <w:t>V</w:t>
      </w:r>
      <w:r>
        <w:t xml:space="preserve">ALIDATION OF EXPERIENCE </w:t>
      </w:r>
      <w:r w:rsidRPr="00641A44">
        <w:t>(VOE) A</w:t>
      </w:r>
      <w:r>
        <w:t>SSESSMENT APPLICATION</w:t>
      </w:r>
      <w:bookmarkEnd w:id="81"/>
      <w:bookmarkEnd w:id="82"/>
      <w:bookmarkEnd w:id="83"/>
    </w:p>
    <w:p w14:paraId="0C0A2A11" w14:textId="77777777" w:rsidR="00CF6FAE" w:rsidRPr="00641A44" w:rsidRDefault="00CF6FAE" w:rsidP="00CF6FAE">
      <w:r w:rsidRPr="00641A44">
        <w:t xml:space="preserve">A Validation of Experience Assessment application is decided on the merits of the written application and supporting documentation. Accordingly, an applicant must submit all requested information, explanations and materials supporting the </w:t>
      </w:r>
      <w:r>
        <w:t>Applied</w:t>
      </w:r>
      <w:r w:rsidRPr="00071AD1">
        <w:t xml:space="preserve"> </w:t>
      </w:r>
      <w:r>
        <w:lastRenderedPageBreak/>
        <w:t xml:space="preserve">HR </w:t>
      </w:r>
      <w:r w:rsidRPr="00071AD1">
        <w:t xml:space="preserve">or </w:t>
      </w:r>
      <w:r>
        <w:t>Foundational</w:t>
      </w:r>
      <w:r w:rsidRPr="00071AD1">
        <w:t xml:space="preserve"> HR level experience requirements. </w:t>
      </w:r>
      <w:r w:rsidRPr="00116159">
        <w:t xml:space="preserve"> The Assessors assigned to </w:t>
      </w:r>
      <w:r w:rsidRPr="00641A44">
        <w:t xml:space="preserve">assess an applicant’s experience can only judge the merit of an application based on its contents and the quality of the presented documentation within the guidelines </w:t>
      </w:r>
      <w:r>
        <w:t>defined and approved</w:t>
      </w:r>
      <w:r w:rsidRPr="00641A44">
        <w:t xml:space="preserve"> by CPHR </w:t>
      </w:r>
      <w:r>
        <w:t>BC &amp; Yukon</w:t>
      </w:r>
      <w:r w:rsidRPr="00641A44">
        <w:t>’s Board of Directors.</w:t>
      </w:r>
    </w:p>
    <w:p w14:paraId="7CFC8FCF" w14:textId="77777777" w:rsidR="00CF6FAE" w:rsidRPr="00641A44" w:rsidRDefault="00CF6FAE" w:rsidP="00CF6FAE">
      <w:pPr>
        <w:rPr>
          <w:color w:val="000000" w:themeColor="text1"/>
        </w:rPr>
      </w:pPr>
      <w:r w:rsidRPr="00641A44">
        <w:rPr>
          <w:color w:val="000000" w:themeColor="text1"/>
        </w:rPr>
        <w:t xml:space="preserve">Candidates should be aware that they may be contacted for further information by the </w:t>
      </w:r>
      <w:r>
        <w:rPr>
          <w:color w:val="000000" w:themeColor="text1"/>
        </w:rPr>
        <w:t xml:space="preserve">CPHR </w:t>
      </w:r>
      <w:r w:rsidRPr="00641A44">
        <w:rPr>
          <w:color w:val="000000" w:themeColor="text1"/>
        </w:rPr>
        <w:t>Registrar</w:t>
      </w:r>
      <w:r>
        <w:rPr>
          <w:color w:val="000000" w:themeColor="text1"/>
        </w:rPr>
        <w:t>,</w:t>
      </w:r>
      <w:r w:rsidRPr="00641A44">
        <w:rPr>
          <w:color w:val="000000" w:themeColor="text1"/>
        </w:rPr>
        <w:t xml:space="preserve"> if required and that they may be asked to provide a reference to verify information about their experience. Assessors may refer to publicly available information to validate certain information contained in an application. In addition, Employers may be contacted to verify information in the document.</w:t>
      </w:r>
    </w:p>
    <w:p w14:paraId="0025FCE7" w14:textId="77777777" w:rsidR="00CF6FAE" w:rsidRPr="00596E7C" w:rsidRDefault="00CF6FAE" w:rsidP="00CF6FAE"/>
    <w:p w14:paraId="4C63D168" w14:textId="77777777" w:rsidR="00CF6FAE" w:rsidRPr="00641A44" w:rsidRDefault="00CF6FAE" w:rsidP="00CF6FAE">
      <w:pPr>
        <w:pStyle w:val="SubHeadersJL"/>
        <w:numPr>
          <w:ilvl w:val="0"/>
          <w:numId w:val="0"/>
        </w:numPr>
        <w:ind w:left="648" w:hanging="648"/>
      </w:pPr>
      <w:bookmarkStart w:id="84" w:name="_Toc26954848"/>
      <w:bookmarkStart w:id="85" w:name="_Toc26955233"/>
      <w:bookmarkStart w:id="86" w:name="_Toc40881070"/>
      <w:bookmarkStart w:id="87" w:name="_Toc40881231"/>
      <w:bookmarkStart w:id="88" w:name="_Toc40881379"/>
      <w:r>
        <w:t xml:space="preserve">8.1 </w:t>
      </w:r>
      <w:r w:rsidRPr="00641A44">
        <w:t>S</w:t>
      </w:r>
      <w:r>
        <w:t>UBMISSSION DEADLINES</w:t>
      </w:r>
      <w:bookmarkEnd w:id="84"/>
      <w:bookmarkEnd w:id="85"/>
      <w:bookmarkEnd w:id="86"/>
      <w:bookmarkEnd w:id="87"/>
      <w:bookmarkEnd w:id="88"/>
      <w:r>
        <w:t xml:space="preserve"> </w:t>
      </w:r>
      <w:r w:rsidRPr="00641A44">
        <w:t xml:space="preserve"> </w:t>
      </w:r>
    </w:p>
    <w:p w14:paraId="2C65520F" w14:textId="77777777" w:rsidR="00CF6FAE" w:rsidRPr="00641A44" w:rsidRDefault="00CF6FAE" w:rsidP="00CF6FAE">
      <w:r w:rsidRPr="00641A44">
        <w:t xml:space="preserve">There are </w:t>
      </w:r>
      <w:r>
        <w:t>3</w:t>
      </w:r>
      <w:r w:rsidRPr="00641A44">
        <w:t xml:space="preserve"> submission deadlines</w:t>
      </w:r>
      <w:r>
        <w:t xml:space="preserve"> annually</w:t>
      </w:r>
      <w:r w:rsidRPr="00641A44">
        <w:t>:</w:t>
      </w:r>
    </w:p>
    <w:p w14:paraId="4609D20E" w14:textId="77777777" w:rsidR="00CF6FAE" w:rsidRDefault="00CF6FAE" w:rsidP="00CF6FAE">
      <w:pPr>
        <w:pStyle w:val="ListParagraph"/>
        <w:numPr>
          <w:ilvl w:val="0"/>
          <w:numId w:val="9"/>
        </w:numPr>
      </w:pPr>
      <w:r>
        <w:t>February 15</w:t>
      </w:r>
    </w:p>
    <w:p w14:paraId="01CC3D4E" w14:textId="77777777" w:rsidR="00CF6FAE" w:rsidRPr="00CB13F1" w:rsidRDefault="00CF6FAE" w:rsidP="00CF6FAE">
      <w:pPr>
        <w:pStyle w:val="ListParagraph"/>
        <w:numPr>
          <w:ilvl w:val="0"/>
          <w:numId w:val="9"/>
        </w:numPr>
      </w:pPr>
      <w:r w:rsidRPr="00CB13F1">
        <w:t>May 15</w:t>
      </w:r>
    </w:p>
    <w:p w14:paraId="13588120" w14:textId="77777777" w:rsidR="00CF6FAE" w:rsidRPr="00641A44" w:rsidRDefault="00CF6FAE" w:rsidP="00CF6FAE">
      <w:pPr>
        <w:pStyle w:val="ListParagraph"/>
        <w:numPr>
          <w:ilvl w:val="0"/>
          <w:numId w:val="9"/>
        </w:numPr>
      </w:pPr>
      <w:r>
        <w:t>September 15</w:t>
      </w:r>
    </w:p>
    <w:p w14:paraId="455E6D69" w14:textId="77777777" w:rsidR="00CF6FAE" w:rsidRPr="008B40DE" w:rsidRDefault="00CF6FAE" w:rsidP="00CF6FAE">
      <w:r w:rsidRPr="008B40DE">
        <w:t xml:space="preserve">Submit </w:t>
      </w:r>
      <w:r>
        <w:t xml:space="preserve">the </w:t>
      </w:r>
      <w:r w:rsidRPr="008B40DE">
        <w:t xml:space="preserve">completed VOE Assessment </w:t>
      </w:r>
      <w:r>
        <w:t xml:space="preserve">Application </w:t>
      </w:r>
      <w:r w:rsidRPr="008B40DE">
        <w:t xml:space="preserve">with required documents to CPHR </w:t>
      </w:r>
      <w:r>
        <w:t>BC &amp; Yukon</w:t>
      </w:r>
      <w:r w:rsidRPr="008B40DE">
        <w:t xml:space="preserve"> by:</w:t>
      </w:r>
    </w:p>
    <w:p w14:paraId="52983C3F" w14:textId="77777777" w:rsidR="00CF6FAE" w:rsidRDefault="00CF6FAE" w:rsidP="00CF6FAE">
      <w:pPr>
        <w:ind w:firstLine="720"/>
      </w:pPr>
      <w:r w:rsidRPr="007B6BC3">
        <w:rPr>
          <w:b/>
          <w:bCs/>
        </w:rPr>
        <w:t>Email (preferred method):</w:t>
      </w:r>
      <w:r w:rsidRPr="008B40DE">
        <w:t xml:space="preserve"> </w:t>
      </w:r>
      <w:hyperlink r:id="rId13" w:history="1">
        <w:r w:rsidRPr="00FF252A">
          <w:rPr>
            <w:rStyle w:val="Hyperlink"/>
          </w:rPr>
          <w:t>cphr@cphrbc.ca</w:t>
        </w:r>
      </w:hyperlink>
    </w:p>
    <w:p w14:paraId="354C1454" w14:textId="77777777" w:rsidR="00CF6FAE" w:rsidRPr="008B40DE" w:rsidRDefault="00CF6FAE" w:rsidP="00CF6FAE">
      <w:pPr>
        <w:ind w:firstLine="720"/>
      </w:pPr>
      <w:r w:rsidRPr="007B6BC3">
        <w:rPr>
          <w:b/>
          <w:bCs/>
        </w:rPr>
        <w:t>Mail:</w:t>
      </w:r>
      <w:r w:rsidRPr="008B40DE">
        <w:t xml:space="preserve"> </w:t>
      </w:r>
      <w:r>
        <w:tab/>
      </w:r>
      <w:r w:rsidRPr="008B40DE">
        <w:t xml:space="preserve">CPHR </w:t>
      </w:r>
      <w:r>
        <w:t>BC &amp; Yukon</w:t>
      </w:r>
      <w:r w:rsidRPr="008B40DE">
        <w:t xml:space="preserve">, </w:t>
      </w:r>
      <w:r>
        <w:t>CPHR Registrar</w:t>
      </w:r>
      <w:r>
        <w:br/>
      </w:r>
      <w:r w:rsidRPr="008B40DE">
        <w:tab/>
      </w:r>
      <w:r>
        <w:tab/>
      </w:r>
      <w:r w:rsidRPr="008B40DE">
        <w:t>#</w:t>
      </w:r>
      <w:r>
        <w:t>1101</w:t>
      </w:r>
      <w:r w:rsidRPr="008B40DE">
        <w:t xml:space="preserve"> – </w:t>
      </w:r>
      <w:r>
        <w:t>111</w:t>
      </w:r>
      <w:r w:rsidRPr="008B40DE">
        <w:t xml:space="preserve">1 </w:t>
      </w:r>
      <w:r>
        <w:t xml:space="preserve">West Hastings </w:t>
      </w:r>
      <w:r w:rsidRPr="008B40DE">
        <w:t xml:space="preserve">Street, </w:t>
      </w:r>
      <w:r>
        <w:t>Vancouver</w:t>
      </w:r>
      <w:r w:rsidRPr="008B40DE">
        <w:t xml:space="preserve">, </w:t>
      </w:r>
      <w:r>
        <w:t>BC</w:t>
      </w:r>
      <w:r w:rsidRPr="008B40DE">
        <w:t xml:space="preserve"> </w:t>
      </w:r>
      <w:r>
        <w:t>V6E 2J3</w:t>
      </w:r>
    </w:p>
    <w:p w14:paraId="42B4B361" w14:textId="77777777" w:rsidR="00CF6FAE" w:rsidRDefault="00CF6FAE" w:rsidP="00CF6FAE">
      <w:pPr>
        <w:rPr>
          <w:shd w:val="clear" w:color="auto" w:fill="FFFFFF" w:themeFill="background1"/>
        </w:rPr>
      </w:pPr>
      <w:r>
        <w:t xml:space="preserve">Applicants must complete the application in full as per the outlined instructions and format. Applications are reviewed by the Registrar for completeness before being forwarded to the Assessors for review.  If the Application is considered incomplete at the day of the submission deadline, the Application will not be considered until it is complete with the required information. The Application may be moved to the next submission period once completed. </w:t>
      </w:r>
      <w:r w:rsidRPr="00D5392A">
        <w:t xml:space="preserve"> </w:t>
      </w:r>
      <w:r w:rsidRPr="00C8447D">
        <w:rPr>
          <w:rFonts w:eastAsiaTheme="minorEastAsia"/>
          <w:b/>
          <w:bCs/>
        </w:rPr>
        <w:t>It is recommended to have the Application submitted a few weeks prior to the deadline in case the Application requires additional information.</w:t>
      </w:r>
      <w:r w:rsidRPr="00D5392A">
        <w:rPr>
          <w:rFonts w:eastAsiaTheme="minorEastAsia"/>
        </w:rPr>
        <w:t xml:space="preserve"> </w:t>
      </w:r>
      <w:r w:rsidRPr="00641A44">
        <w:rPr>
          <w:shd w:val="clear" w:color="auto" w:fill="FFFFFF" w:themeFill="background1"/>
        </w:rPr>
        <w:t xml:space="preserve">Please note that applications will not be presented to the </w:t>
      </w:r>
      <w:r>
        <w:rPr>
          <w:shd w:val="clear" w:color="auto" w:fill="FFFFFF" w:themeFill="background1"/>
        </w:rPr>
        <w:t>A</w:t>
      </w:r>
      <w:r w:rsidRPr="00641A44">
        <w:rPr>
          <w:shd w:val="clear" w:color="auto" w:fill="FFFFFF" w:themeFill="background1"/>
        </w:rPr>
        <w:t>ssessors for review if not completed in full in the requested manner.</w:t>
      </w:r>
    </w:p>
    <w:p w14:paraId="29527A6A" w14:textId="77777777" w:rsidR="00CF6FAE" w:rsidRPr="00641A44" w:rsidRDefault="00CF6FAE" w:rsidP="00CF6FAE">
      <w:r w:rsidRPr="00641A44">
        <w:t>Documents received after the VOE submission deadline will not be reviewed within that submission period</w:t>
      </w:r>
      <w:r>
        <w:t>, unless</w:t>
      </w:r>
      <w:r w:rsidRPr="00641A44">
        <w:t xml:space="preserve"> otherwise approved by CPHR </w:t>
      </w:r>
      <w:r>
        <w:rPr>
          <w:rFonts w:eastAsiaTheme="minorEastAsia"/>
          <w:lang w:val="en-CA"/>
        </w:rPr>
        <w:t>BC &amp; Yukon.</w:t>
      </w:r>
      <w:r>
        <w:t xml:space="preserve"> </w:t>
      </w:r>
    </w:p>
    <w:p w14:paraId="5C2EF6BE" w14:textId="77777777" w:rsidR="00CF6FAE" w:rsidRDefault="00CF6FAE" w:rsidP="00CF6FAE"/>
    <w:p w14:paraId="10BCC6BF" w14:textId="77777777" w:rsidR="00CF6FAE" w:rsidRPr="004B29CD" w:rsidRDefault="00CF6FAE" w:rsidP="00CF6FAE">
      <w:pPr>
        <w:pStyle w:val="SubHeadersJL"/>
        <w:numPr>
          <w:ilvl w:val="0"/>
          <w:numId w:val="0"/>
        </w:numPr>
        <w:ind w:left="648" w:hanging="648"/>
      </w:pPr>
      <w:bookmarkStart w:id="89" w:name="_Toc26954849"/>
      <w:bookmarkStart w:id="90" w:name="_Toc26955234"/>
      <w:bookmarkStart w:id="91" w:name="_Toc40881071"/>
      <w:bookmarkStart w:id="92" w:name="_Toc40881232"/>
      <w:bookmarkStart w:id="93" w:name="_Toc40881380"/>
      <w:r>
        <w:lastRenderedPageBreak/>
        <w:t xml:space="preserve">8.2 </w:t>
      </w:r>
      <w:r w:rsidRPr="00641A44">
        <w:t xml:space="preserve">VOE </w:t>
      </w:r>
      <w:r>
        <w:t>APPLICATION FEE</w:t>
      </w:r>
      <w:bookmarkEnd w:id="89"/>
      <w:bookmarkEnd w:id="90"/>
      <w:bookmarkEnd w:id="91"/>
      <w:bookmarkEnd w:id="92"/>
      <w:bookmarkEnd w:id="93"/>
    </w:p>
    <w:p w14:paraId="35213A32" w14:textId="77777777" w:rsidR="00CF6FAE" w:rsidRPr="00641A44" w:rsidRDefault="00CF6FAE" w:rsidP="00CF6FAE">
      <w:r w:rsidRPr="00641A44">
        <w:t xml:space="preserve">Applicants must pay the VOE </w:t>
      </w:r>
      <w:r>
        <w:t xml:space="preserve">Application </w:t>
      </w:r>
      <w:r w:rsidRPr="00641A44">
        <w:t xml:space="preserve">fee of </w:t>
      </w:r>
      <w:r w:rsidRPr="00F26882">
        <w:t xml:space="preserve">$100.00 + GST </w:t>
      </w:r>
      <w:r w:rsidRPr="00641A44">
        <w:t xml:space="preserve">by the submission deadline </w:t>
      </w:r>
      <w:proofErr w:type="gramStart"/>
      <w:r w:rsidRPr="00641A44">
        <w:t>in order to</w:t>
      </w:r>
      <w:proofErr w:type="gramEnd"/>
      <w:r w:rsidRPr="00641A44">
        <w:t xml:space="preserve"> have their VOE application submitted to the VOE Committee for review.</w:t>
      </w:r>
      <w:r>
        <w:t xml:space="preserve">  The application fee is only payable the first time the application is submitted.</w:t>
      </w:r>
    </w:p>
    <w:p w14:paraId="56C25B77" w14:textId="77777777" w:rsidR="00CF6FAE" w:rsidRDefault="00CF6FAE" w:rsidP="00CF6FAE">
      <w:r w:rsidRPr="00641A44">
        <w:t xml:space="preserve">If the VOE application is successful applicants must pay the </w:t>
      </w:r>
      <w:r>
        <w:t>Certification</w:t>
      </w:r>
      <w:r w:rsidRPr="00641A44">
        <w:t xml:space="preserve"> </w:t>
      </w:r>
      <w:r>
        <w:t>F</w:t>
      </w:r>
      <w:r w:rsidRPr="00641A44">
        <w:t xml:space="preserve">ee </w:t>
      </w:r>
      <w:r>
        <w:t>of</w:t>
      </w:r>
      <w:r w:rsidRPr="00641A44">
        <w:t xml:space="preserve"> $400.00 + GST. CPHR Candidates are not granted CPHR status and </w:t>
      </w:r>
      <w:r>
        <w:t>will not receive their CPHR Designation Certificate until any outstanding fees are paid.</w:t>
      </w:r>
    </w:p>
    <w:p w14:paraId="793BD31F" w14:textId="77777777" w:rsidR="00CF6FAE" w:rsidRDefault="00CF6FAE" w:rsidP="00CF6FAE">
      <w:r>
        <w:t xml:space="preserve"> Certificates are ordered three times per year.</w:t>
      </w:r>
    </w:p>
    <w:p w14:paraId="071F45E0" w14:textId="77777777" w:rsidR="00CF6FAE" w:rsidRDefault="00CF6FAE" w:rsidP="00CF6FAE"/>
    <w:p w14:paraId="55C84E5B" w14:textId="77777777" w:rsidR="00CF6FAE" w:rsidRDefault="00CF6FAE" w:rsidP="00CF6FAE">
      <w:pPr>
        <w:pStyle w:val="NormalWeb"/>
        <w:shd w:val="clear" w:color="auto" w:fill="FFFFFF"/>
        <w:spacing w:before="0" w:beforeAutospacing="0" w:after="150" w:afterAutospacing="0"/>
        <w:rPr>
          <w:rFonts w:ascii="Verdana" w:hAnsi="Verdana"/>
          <w:b/>
          <w:bCs/>
          <w:color w:val="000000"/>
          <w:sz w:val="22"/>
          <w:szCs w:val="22"/>
        </w:rPr>
      </w:pPr>
      <w:r>
        <w:rPr>
          <w:rFonts w:ascii="Verdana" w:hAnsi="Verdana"/>
          <w:b/>
          <w:bCs/>
          <w:color w:val="000000"/>
          <w:sz w:val="22"/>
          <w:szCs w:val="22"/>
        </w:rPr>
        <w:t xml:space="preserve">8.3 </w:t>
      </w:r>
      <w:r w:rsidRPr="00CD266C">
        <w:rPr>
          <w:rFonts w:ascii="Verdana" w:hAnsi="Verdana"/>
          <w:b/>
          <w:bCs/>
          <w:color w:val="000000"/>
          <w:sz w:val="22"/>
          <w:szCs w:val="22"/>
        </w:rPr>
        <w:t>N</w:t>
      </w:r>
      <w:r>
        <w:rPr>
          <w:rFonts w:ascii="Verdana" w:hAnsi="Verdana"/>
          <w:b/>
          <w:bCs/>
          <w:color w:val="000000"/>
          <w:sz w:val="22"/>
          <w:szCs w:val="22"/>
        </w:rPr>
        <w:t>OTIFICATION OF RECEIPT OF SUBMISSION &amp; RESULTS</w:t>
      </w:r>
    </w:p>
    <w:p w14:paraId="0072EACE" w14:textId="77777777" w:rsidR="00CF6FAE" w:rsidRPr="00CD266C" w:rsidRDefault="00CF6FAE" w:rsidP="00CF6FAE">
      <w:pPr>
        <w:pStyle w:val="NormalWeb"/>
        <w:shd w:val="clear" w:color="auto" w:fill="FFFFFF"/>
        <w:spacing w:before="0" w:beforeAutospacing="0" w:after="150" w:afterAutospacing="0"/>
        <w:rPr>
          <w:rFonts w:ascii="Verdana" w:hAnsi="Verdana"/>
          <w:color w:val="54565B"/>
          <w:sz w:val="22"/>
          <w:szCs w:val="22"/>
        </w:rPr>
      </w:pPr>
      <w:r w:rsidRPr="00CD266C">
        <w:rPr>
          <w:rFonts w:ascii="Verdana" w:hAnsi="Verdana"/>
          <w:color w:val="000000"/>
          <w:sz w:val="22"/>
          <w:szCs w:val="22"/>
        </w:rPr>
        <w:t xml:space="preserve">Applicants will be notified by CPHR </w:t>
      </w:r>
      <w:r>
        <w:rPr>
          <w:rFonts w:ascii="Verdana" w:hAnsi="Verdana"/>
          <w:color w:val="000000"/>
          <w:sz w:val="22"/>
          <w:szCs w:val="22"/>
        </w:rPr>
        <w:t>BC &amp; Yukon</w:t>
      </w:r>
      <w:r w:rsidRPr="00CD266C">
        <w:rPr>
          <w:rFonts w:ascii="Verdana" w:hAnsi="Verdana"/>
          <w:color w:val="000000"/>
          <w:sz w:val="22"/>
          <w:szCs w:val="22"/>
        </w:rPr>
        <w:t xml:space="preserve"> upon the receipt of their assessment via email.</w:t>
      </w:r>
    </w:p>
    <w:p w14:paraId="53A689F8" w14:textId="77777777" w:rsidR="00CF6FAE" w:rsidRPr="00CD266C" w:rsidRDefault="00CF6FAE" w:rsidP="00CF6FAE">
      <w:pPr>
        <w:pStyle w:val="NormalWeb"/>
        <w:shd w:val="clear" w:color="auto" w:fill="FFFFFF"/>
        <w:spacing w:before="0" w:beforeAutospacing="0" w:after="150" w:afterAutospacing="0"/>
        <w:rPr>
          <w:rFonts w:ascii="Verdana" w:hAnsi="Verdana"/>
          <w:color w:val="54565B"/>
          <w:sz w:val="22"/>
          <w:szCs w:val="22"/>
        </w:rPr>
      </w:pPr>
      <w:r w:rsidRPr="00CD266C">
        <w:rPr>
          <w:rFonts w:ascii="Verdana" w:hAnsi="Verdana"/>
          <w:color w:val="000000"/>
          <w:sz w:val="22"/>
          <w:szCs w:val="22"/>
        </w:rPr>
        <w:t>Applicants will be notified within eight weeks of the submission deadline as to whether they were successful or unsuccessful.  Unsuccessful applicants will be notified of gaps in their experience assessment and options available to them.  There is no limit to the number of times an individual may apply.</w:t>
      </w:r>
    </w:p>
    <w:p w14:paraId="3707E495" w14:textId="77777777" w:rsidR="00CF6FAE" w:rsidRDefault="00CF6FAE" w:rsidP="00CF6FAE"/>
    <w:p w14:paraId="44D9063D" w14:textId="77777777" w:rsidR="00CF6FAE" w:rsidRPr="00071AD1" w:rsidRDefault="00CF6FAE" w:rsidP="00CF6FAE">
      <w:pPr>
        <w:pStyle w:val="HeadersJL"/>
        <w:tabs>
          <w:tab w:val="clear" w:pos="360"/>
        </w:tabs>
        <w:ind w:hanging="576"/>
      </w:pPr>
      <w:bookmarkStart w:id="94" w:name="_Toc40881072"/>
      <w:bookmarkStart w:id="95" w:name="_Toc40881233"/>
      <w:bookmarkStart w:id="96" w:name="_Toc40881381"/>
      <w:bookmarkStart w:id="97" w:name="_Toc26954850"/>
      <w:bookmarkStart w:id="98" w:name="_Toc26955235"/>
      <w:bookmarkStart w:id="99" w:name="_Hlk26952416"/>
      <w:r w:rsidRPr="00071AD1">
        <w:t>VOE COMMITTEE ASSESSMENT PROCESS</w:t>
      </w:r>
      <w:bookmarkEnd w:id="94"/>
      <w:bookmarkEnd w:id="95"/>
      <w:bookmarkEnd w:id="96"/>
      <w:r w:rsidRPr="00071AD1">
        <w:t xml:space="preserve"> </w:t>
      </w:r>
      <w:bookmarkEnd w:id="97"/>
      <w:bookmarkEnd w:id="98"/>
    </w:p>
    <w:p w14:paraId="54D13165" w14:textId="77777777" w:rsidR="00CF6FAE" w:rsidRPr="00641A44" w:rsidRDefault="00CF6FAE" w:rsidP="00CF6FAE">
      <w:r w:rsidRPr="00641A44">
        <w:t xml:space="preserve">All VOE </w:t>
      </w:r>
      <w:r>
        <w:t xml:space="preserve">Applications </w:t>
      </w:r>
      <w:r w:rsidRPr="00641A44">
        <w:t xml:space="preserve">are reviewed by trained Assessors who hold their CPHR designation, using Board approved guidelines.  Assessors use their professional judgement to determine whether an applicant has the requisite type of experience to earn their CPHR. </w:t>
      </w:r>
    </w:p>
    <w:p w14:paraId="7860C45B" w14:textId="77777777" w:rsidR="00CF6FAE" w:rsidRPr="004B29CD" w:rsidRDefault="00CF6FAE" w:rsidP="00CF6FAE">
      <w:pPr>
        <w:pStyle w:val="ListParagraph"/>
        <w:numPr>
          <w:ilvl w:val="0"/>
          <w:numId w:val="10"/>
        </w:numPr>
        <w:contextualSpacing w:val="0"/>
      </w:pPr>
      <w:r w:rsidRPr="004B29CD">
        <w:t xml:space="preserve">CPHR </w:t>
      </w:r>
      <w:r>
        <w:t>BC &amp; Yukon</w:t>
      </w:r>
      <w:r w:rsidRPr="004B29CD">
        <w:t xml:space="preserve"> receives the Candidate Member’s application including the VOE Application, relevant job descriptions, a current resume, and organizational charts. </w:t>
      </w:r>
    </w:p>
    <w:p w14:paraId="3359E101" w14:textId="77777777" w:rsidR="00CF6FAE" w:rsidRPr="004B29CD" w:rsidRDefault="00CF6FAE" w:rsidP="00CF6FAE">
      <w:pPr>
        <w:pStyle w:val="ListParagraph"/>
        <w:numPr>
          <w:ilvl w:val="0"/>
          <w:numId w:val="10"/>
        </w:numPr>
        <w:contextualSpacing w:val="0"/>
      </w:pPr>
      <w:r w:rsidRPr="004B29CD">
        <w:t xml:space="preserve">The </w:t>
      </w:r>
      <w:r>
        <w:t xml:space="preserve">CPHR </w:t>
      </w:r>
      <w:r w:rsidRPr="004B29CD">
        <w:rPr>
          <w:color w:val="000000" w:themeColor="text1"/>
        </w:rPr>
        <w:t>Registrar</w:t>
      </w:r>
      <w:r>
        <w:rPr>
          <w:color w:val="000000" w:themeColor="text1"/>
        </w:rPr>
        <w:t xml:space="preserve"> and</w:t>
      </w:r>
      <w:r w:rsidRPr="004B29CD">
        <w:rPr>
          <w:color w:val="000000" w:themeColor="text1"/>
        </w:rPr>
        <w:t xml:space="preserve"> </w:t>
      </w:r>
      <w:r>
        <w:rPr>
          <w:color w:val="000000" w:themeColor="text1"/>
        </w:rPr>
        <w:t>an</w:t>
      </w:r>
      <w:r w:rsidRPr="004B29CD">
        <w:rPr>
          <w:color w:val="000000" w:themeColor="text1"/>
        </w:rPr>
        <w:t xml:space="preserve"> Assessor to independently review a </w:t>
      </w:r>
      <w:r>
        <w:rPr>
          <w:color w:val="000000" w:themeColor="text1"/>
        </w:rPr>
        <w:t xml:space="preserve">CPHR </w:t>
      </w:r>
      <w:r w:rsidRPr="004B29CD">
        <w:rPr>
          <w:color w:val="000000" w:themeColor="text1"/>
        </w:rPr>
        <w:t xml:space="preserve">Candidate Member’s application </w:t>
      </w:r>
      <w:r w:rsidRPr="004B29CD">
        <w:t>and provide a recommendation as to whether they meet certification standards.</w:t>
      </w:r>
    </w:p>
    <w:bookmarkEnd w:id="99"/>
    <w:p w14:paraId="1A19A647" w14:textId="77777777" w:rsidR="00CF6FAE" w:rsidRPr="004B29CD" w:rsidRDefault="00CF6FAE" w:rsidP="00CF6FAE">
      <w:pPr>
        <w:pStyle w:val="ListParagraph"/>
        <w:numPr>
          <w:ilvl w:val="0"/>
          <w:numId w:val="10"/>
        </w:numPr>
        <w:contextualSpacing w:val="0"/>
      </w:pPr>
      <w:r w:rsidRPr="004B29CD">
        <w:t>Assessors can only judge an application based on the contents of a Candidate Member’s application and any supporting documentation to determine whether the application meets the minimum experience requirements and are an accurate reflection of the position, responsibilities and accountabilities described.</w:t>
      </w:r>
    </w:p>
    <w:p w14:paraId="650CAD22" w14:textId="77777777" w:rsidR="00CF6FAE" w:rsidRPr="004B29CD" w:rsidRDefault="00CF6FAE" w:rsidP="00CF6FAE">
      <w:pPr>
        <w:pStyle w:val="ListParagraph"/>
        <w:numPr>
          <w:ilvl w:val="0"/>
          <w:numId w:val="10"/>
        </w:numPr>
        <w:contextualSpacing w:val="0"/>
      </w:pPr>
      <w:r w:rsidRPr="004B29CD">
        <w:lastRenderedPageBreak/>
        <w:t>Assessors determine if the experience documented is sufficient in length and responsibility to meet the three-year or eight-year requirement</w:t>
      </w:r>
      <w:r>
        <w:t>.</w:t>
      </w:r>
    </w:p>
    <w:p w14:paraId="325AEC29" w14:textId="77777777" w:rsidR="00CF6FAE" w:rsidRPr="001B3760" w:rsidRDefault="00CF6FAE" w:rsidP="00CF6FAE">
      <w:pPr>
        <w:pStyle w:val="ListParagraph"/>
        <w:numPr>
          <w:ilvl w:val="0"/>
          <w:numId w:val="10"/>
        </w:numPr>
        <w:contextualSpacing w:val="0"/>
      </w:pPr>
      <w:r w:rsidRPr="001B3760">
        <w:t xml:space="preserve">Assessors do not communicate directly with the applicants.  If necessary, the Assessors can require further information or clarification from the applicant through the </w:t>
      </w:r>
      <w:r>
        <w:t>Registrar</w:t>
      </w:r>
      <w:r w:rsidRPr="001B3760">
        <w:t xml:space="preserve"> before making a final recommendation.  It may be determined that a telephone discussion is required, at that point, the Assessors communicate directly with the applicant, however, all arrangements are set up by CPHR </w:t>
      </w:r>
      <w:r>
        <w:t xml:space="preserve">BC &amp; Yukon </w:t>
      </w:r>
      <w:r w:rsidRPr="001B3760">
        <w:t xml:space="preserve">staff. </w:t>
      </w:r>
    </w:p>
    <w:p w14:paraId="6522AF91" w14:textId="77777777" w:rsidR="00CF6FAE" w:rsidRPr="004B29CD" w:rsidRDefault="00CF6FAE" w:rsidP="00CF6FAE"/>
    <w:p w14:paraId="7EB6433C" w14:textId="77777777" w:rsidR="00CF6FAE" w:rsidRPr="00CB13F1" w:rsidRDefault="00CF6FAE" w:rsidP="00CF6FAE">
      <w:pPr>
        <w:pStyle w:val="HeadersJL"/>
        <w:tabs>
          <w:tab w:val="clear" w:pos="360"/>
        </w:tabs>
        <w:ind w:hanging="576"/>
      </w:pPr>
      <w:bookmarkStart w:id="100" w:name="_Toc40881073"/>
      <w:bookmarkStart w:id="101" w:name="_Toc40881234"/>
      <w:bookmarkStart w:id="102" w:name="_Toc40881382"/>
      <w:bookmarkStart w:id="103" w:name="_Toc488052945"/>
      <w:bookmarkStart w:id="104" w:name="_Toc26954851"/>
      <w:bookmarkStart w:id="105" w:name="_Toc26955236"/>
      <w:r w:rsidRPr="00CB13F1">
        <w:t>Recommendations to Registrar</w:t>
      </w:r>
      <w:bookmarkEnd w:id="100"/>
      <w:bookmarkEnd w:id="101"/>
      <w:bookmarkEnd w:id="102"/>
      <w:r w:rsidRPr="00CB13F1">
        <w:t xml:space="preserve"> </w:t>
      </w:r>
      <w:bookmarkEnd w:id="103"/>
      <w:bookmarkEnd w:id="104"/>
      <w:bookmarkEnd w:id="105"/>
    </w:p>
    <w:p w14:paraId="313E54C7" w14:textId="77777777" w:rsidR="00CF6FAE" w:rsidRPr="00CB13F1" w:rsidRDefault="00CF6FAE" w:rsidP="00CF6FAE">
      <w:pPr>
        <w:pStyle w:val="ListParagraph"/>
        <w:numPr>
          <w:ilvl w:val="0"/>
          <w:numId w:val="11"/>
        </w:numPr>
        <w:contextualSpacing w:val="0"/>
      </w:pPr>
      <w:bookmarkStart w:id="106" w:name="_Hlk41376416"/>
      <w:r w:rsidRPr="00CB13F1">
        <w:t>Each Assessor submits their recommendations separately to the Registrar. Each recommendation will result in one of the following outcomes:</w:t>
      </w:r>
    </w:p>
    <w:p w14:paraId="3F47130F" w14:textId="77777777" w:rsidR="00CF6FAE" w:rsidRPr="00CB13F1" w:rsidRDefault="00CF6FAE" w:rsidP="00CF6FAE">
      <w:pPr>
        <w:pStyle w:val="ListParagraph"/>
        <w:numPr>
          <w:ilvl w:val="0"/>
          <w:numId w:val="12"/>
        </w:numPr>
        <w:ind w:left="1260"/>
        <w:contextualSpacing w:val="0"/>
      </w:pPr>
      <w:r w:rsidRPr="00CB13F1">
        <w:t>Determine that the applicant’s experience meets the requirement and recommend to the Registrar that the applicant be granted the CPHR designation.</w:t>
      </w:r>
    </w:p>
    <w:p w14:paraId="24B30C34" w14:textId="77777777" w:rsidR="00CF6FAE" w:rsidRPr="00CB13F1" w:rsidRDefault="00CF6FAE" w:rsidP="00CF6FAE">
      <w:pPr>
        <w:pStyle w:val="ListParagraph"/>
        <w:numPr>
          <w:ilvl w:val="0"/>
          <w:numId w:val="12"/>
        </w:numPr>
        <w:ind w:left="1260"/>
        <w:contextualSpacing w:val="0"/>
      </w:pPr>
      <w:r w:rsidRPr="00CB13F1">
        <w:t xml:space="preserve">Determine that the applicant’s experience does not meet the requirement in some respect and recommend to the Registrar that the applicant not obtain the CPHR </w:t>
      </w:r>
      <w:proofErr w:type="gramStart"/>
      <w:r w:rsidRPr="00CB13F1">
        <w:t>at this time</w:t>
      </w:r>
      <w:proofErr w:type="gramEnd"/>
      <w:r w:rsidRPr="00CB13F1">
        <w:t>.</w:t>
      </w:r>
    </w:p>
    <w:p w14:paraId="03E7F3FF" w14:textId="77777777" w:rsidR="00CF6FAE" w:rsidRPr="00CB13F1" w:rsidRDefault="00CF6FAE" w:rsidP="00CF6FAE">
      <w:pPr>
        <w:pStyle w:val="ListParagraph"/>
        <w:numPr>
          <w:ilvl w:val="0"/>
          <w:numId w:val="12"/>
        </w:numPr>
        <w:ind w:left="1260"/>
        <w:contextualSpacing w:val="0"/>
      </w:pPr>
      <w:r w:rsidRPr="00CB13F1">
        <w:t>Determine that a recommendation could not be made as more detailed information is required by the applicant. This is not considered a reassessment.</w:t>
      </w:r>
    </w:p>
    <w:p w14:paraId="74882D97" w14:textId="77777777" w:rsidR="00CF6FAE" w:rsidRPr="00CB13F1" w:rsidRDefault="00CF6FAE" w:rsidP="00CF6FAE">
      <w:pPr>
        <w:pStyle w:val="ListParagraph"/>
        <w:numPr>
          <w:ilvl w:val="0"/>
          <w:numId w:val="12"/>
        </w:numPr>
        <w:ind w:left="1260"/>
        <w:contextualSpacing w:val="0"/>
      </w:pPr>
      <w:r w:rsidRPr="00CB13F1">
        <w:t>Determine that a further review is needed and request another assessor review the file in addition to their own review to confirm the finding.</w:t>
      </w:r>
    </w:p>
    <w:p w14:paraId="2749DD4A" w14:textId="77777777" w:rsidR="00CF6FAE" w:rsidRPr="00CB13F1" w:rsidRDefault="00CF6FAE" w:rsidP="00CF6FAE">
      <w:pPr>
        <w:pStyle w:val="ListParagraph"/>
        <w:numPr>
          <w:ilvl w:val="0"/>
          <w:numId w:val="12"/>
        </w:numPr>
        <w:ind w:left="1260"/>
        <w:contextualSpacing w:val="0"/>
      </w:pPr>
      <w:r w:rsidRPr="00CB13F1">
        <w:t xml:space="preserve">The Registrar notifies all applicants of their outcome via email within 8 weeks of the submission deadline.  </w:t>
      </w:r>
    </w:p>
    <w:p w14:paraId="57BB14DB" w14:textId="77777777" w:rsidR="00CF6FAE" w:rsidRDefault="00CF6FAE" w:rsidP="00CF6FAE">
      <w:pPr>
        <w:pStyle w:val="ListParagraph"/>
        <w:ind w:left="1260"/>
        <w:contextualSpacing w:val="0"/>
      </w:pPr>
      <w:r w:rsidRPr="004B29CD">
        <w:t>NOTE- The decision as to whether one fulfills the experience requirement is entirely based on the criteria outlined above. This means that the only factor that counts is where applicants stand with respect to these criteria.  Assessors must make decisions based on the information provided by the applicant and cannot make assumptions about the applicants’ experience outside of what is contained in the application documents. The experience requirement criteria are never adjusted based on the number or proportion of applicants that pass the experience requirement</w:t>
      </w:r>
      <w:bookmarkEnd w:id="106"/>
      <w:r w:rsidRPr="004B29CD">
        <w:t>.</w:t>
      </w:r>
    </w:p>
    <w:p w14:paraId="14BFA497" w14:textId="77777777" w:rsidR="00527FB5" w:rsidRDefault="00527FB5"/>
    <w:sectPr w:rsidR="00527FB5" w:rsidSect="00075868">
      <w:headerReference w:type="default" r:id="rId14"/>
      <w:footerReference w:type="default" r:id="rId15"/>
      <w:pgSz w:w="12240" w:h="15840" w:code="1"/>
      <w:pgMar w:top="2880" w:right="1440" w:bottom="1440" w:left="1440" w:header="1008"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5774385"/>
      <w:docPartObj>
        <w:docPartGallery w:val="Page Numbers (Bottom of Page)"/>
        <w:docPartUnique/>
      </w:docPartObj>
    </w:sdtPr>
    <w:sdtEndPr/>
    <w:sdtContent>
      <w:sdt>
        <w:sdtPr>
          <w:id w:val="-1769616900"/>
          <w:docPartObj>
            <w:docPartGallery w:val="Page Numbers (Top of Page)"/>
            <w:docPartUnique/>
          </w:docPartObj>
        </w:sdtPr>
        <w:sdtEndPr/>
        <w:sdtContent>
          <w:p w14:paraId="65C326A1" w14:textId="77777777" w:rsidR="007B2FEE" w:rsidRDefault="00CF6FAE">
            <w:pPr>
              <w:pStyle w:val="Footer"/>
              <w:jc w:val="right"/>
            </w:pPr>
            <w:r w:rsidRPr="00FE0C62">
              <w:rPr>
                <w:sz w:val="20"/>
                <w:szCs w:val="20"/>
              </w:rPr>
              <w:t xml:space="preserve">Page </w:t>
            </w:r>
            <w:r w:rsidRPr="00FE0C62">
              <w:rPr>
                <w:b/>
                <w:bCs/>
                <w:sz w:val="20"/>
                <w:szCs w:val="20"/>
              </w:rPr>
              <w:fldChar w:fldCharType="begin"/>
            </w:r>
            <w:r w:rsidRPr="00FE0C62">
              <w:rPr>
                <w:b/>
                <w:bCs/>
                <w:sz w:val="20"/>
                <w:szCs w:val="20"/>
              </w:rPr>
              <w:instrText xml:space="preserve"> PAGE </w:instrText>
            </w:r>
            <w:r w:rsidRPr="00FE0C62">
              <w:rPr>
                <w:b/>
                <w:bCs/>
                <w:sz w:val="20"/>
                <w:szCs w:val="20"/>
              </w:rPr>
              <w:fldChar w:fldCharType="separate"/>
            </w:r>
            <w:r w:rsidRPr="00FE0C62">
              <w:rPr>
                <w:b/>
                <w:bCs/>
                <w:noProof/>
                <w:sz w:val="20"/>
                <w:szCs w:val="20"/>
              </w:rPr>
              <w:t>2</w:t>
            </w:r>
            <w:r w:rsidRPr="00FE0C62">
              <w:rPr>
                <w:b/>
                <w:bCs/>
                <w:sz w:val="20"/>
                <w:szCs w:val="20"/>
              </w:rPr>
              <w:fldChar w:fldCharType="end"/>
            </w:r>
            <w:r w:rsidRPr="00FE0C62">
              <w:rPr>
                <w:sz w:val="20"/>
                <w:szCs w:val="20"/>
              </w:rPr>
              <w:t xml:space="preserve"> of </w:t>
            </w:r>
            <w:r w:rsidRPr="00FE0C62">
              <w:rPr>
                <w:b/>
                <w:bCs/>
                <w:sz w:val="20"/>
                <w:szCs w:val="20"/>
              </w:rPr>
              <w:fldChar w:fldCharType="begin"/>
            </w:r>
            <w:r w:rsidRPr="00FE0C62">
              <w:rPr>
                <w:b/>
                <w:bCs/>
                <w:sz w:val="20"/>
                <w:szCs w:val="20"/>
              </w:rPr>
              <w:instrText xml:space="preserve"> NUMPAGES  </w:instrText>
            </w:r>
            <w:r w:rsidRPr="00FE0C62">
              <w:rPr>
                <w:b/>
                <w:bCs/>
                <w:sz w:val="20"/>
                <w:szCs w:val="20"/>
              </w:rPr>
              <w:fldChar w:fldCharType="separate"/>
            </w:r>
            <w:r w:rsidRPr="00FE0C62">
              <w:rPr>
                <w:b/>
                <w:bCs/>
                <w:noProof/>
                <w:sz w:val="20"/>
                <w:szCs w:val="20"/>
              </w:rPr>
              <w:t>2</w:t>
            </w:r>
            <w:r w:rsidRPr="00FE0C62">
              <w:rPr>
                <w:b/>
                <w:bCs/>
                <w:sz w:val="20"/>
                <w:szCs w:val="20"/>
              </w:rPr>
              <w:fldChar w:fldCharType="end"/>
            </w:r>
          </w:p>
        </w:sdtContent>
      </w:sdt>
    </w:sdtContent>
  </w:sdt>
  <w:p w14:paraId="0AADE7CD" w14:textId="77777777" w:rsidR="007B2FEE" w:rsidRDefault="00CF6FA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954CA" w14:textId="77777777" w:rsidR="007B2FEE" w:rsidRDefault="00CF6FAE">
    <w:pPr>
      <w:pStyle w:val="Header"/>
    </w:pPr>
    <w:r>
      <w:rPr>
        <w:noProof/>
      </w:rPr>
      <w:drawing>
        <wp:inline distT="0" distB="0" distL="0" distR="0" wp14:anchorId="0B5E94E9" wp14:editId="46835A67">
          <wp:extent cx="1447800" cy="123295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077" cy="12391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43FF"/>
    <w:multiLevelType w:val="hybridMultilevel"/>
    <w:tmpl w:val="8B12A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D71C8"/>
    <w:multiLevelType w:val="hybridMultilevel"/>
    <w:tmpl w:val="BE8A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31FA2"/>
    <w:multiLevelType w:val="hybridMultilevel"/>
    <w:tmpl w:val="6D3CF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23649"/>
    <w:multiLevelType w:val="hybridMultilevel"/>
    <w:tmpl w:val="9546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F276D"/>
    <w:multiLevelType w:val="hybridMultilevel"/>
    <w:tmpl w:val="980689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13665"/>
    <w:multiLevelType w:val="hybridMultilevel"/>
    <w:tmpl w:val="0038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C0643"/>
    <w:multiLevelType w:val="hybridMultilevel"/>
    <w:tmpl w:val="C62C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1189D"/>
    <w:multiLevelType w:val="hybridMultilevel"/>
    <w:tmpl w:val="0382DC3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AF4E3F"/>
    <w:multiLevelType w:val="hybridMultilevel"/>
    <w:tmpl w:val="F91A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B0118"/>
    <w:multiLevelType w:val="hybridMultilevel"/>
    <w:tmpl w:val="4F84F9E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D10C1"/>
    <w:multiLevelType w:val="hybridMultilevel"/>
    <w:tmpl w:val="D0CE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87C8E"/>
    <w:multiLevelType w:val="hybridMultilevel"/>
    <w:tmpl w:val="5D12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773A9"/>
    <w:multiLevelType w:val="multilevel"/>
    <w:tmpl w:val="E918F3C0"/>
    <w:lvl w:ilvl="0">
      <w:start w:val="1"/>
      <w:numFmt w:val="decimal"/>
      <w:pStyle w:val="HeadersJL"/>
      <w:lvlText w:val="%1."/>
      <w:lvlJc w:val="left"/>
      <w:pPr>
        <w:ind w:left="0" w:hanging="576"/>
      </w:pPr>
      <w:rPr>
        <w:rFonts w:hint="default"/>
      </w:rPr>
    </w:lvl>
    <w:lvl w:ilvl="1">
      <w:start w:val="1"/>
      <w:numFmt w:val="decimal"/>
      <w:pStyle w:val="SubHeadersJL"/>
      <w:lvlText w:val="%1.%2"/>
      <w:lvlJc w:val="left"/>
      <w:pPr>
        <w:ind w:left="3342" w:hanging="648"/>
      </w:pPr>
      <w:rPr>
        <w:rFonts w:hint="default"/>
      </w:rPr>
    </w:lvl>
    <w:lvl w:ilvl="2">
      <w:start w:val="1"/>
      <w:numFmt w:val="decimal"/>
      <w:pStyle w:val="Header3"/>
      <w:lvlText w:val="%1.%2.%3"/>
      <w:lvlJc w:val="left"/>
      <w:pPr>
        <w:ind w:left="4694" w:hanging="1008"/>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2066BF6"/>
    <w:multiLevelType w:val="hybridMultilevel"/>
    <w:tmpl w:val="0B74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62A90"/>
    <w:multiLevelType w:val="hybridMultilevel"/>
    <w:tmpl w:val="2ECE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36F3D"/>
    <w:multiLevelType w:val="hybridMultilevel"/>
    <w:tmpl w:val="9A66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94744"/>
    <w:multiLevelType w:val="hybridMultilevel"/>
    <w:tmpl w:val="6AA6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11"/>
  </w:num>
  <w:num w:numId="5">
    <w:abstractNumId w:val="9"/>
  </w:num>
  <w:num w:numId="6">
    <w:abstractNumId w:val="1"/>
  </w:num>
  <w:num w:numId="7">
    <w:abstractNumId w:val="16"/>
  </w:num>
  <w:num w:numId="8">
    <w:abstractNumId w:val="7"/>
  </w:num>
  <w:num w:numId="9">
    <w:abstractNumId w:val="6"/>
  </w:num>
  <w:num w:numId="10">
    <w:abstractNumId w:val="2"/>
  </w:num>
  <w:num w:numId="11">
    <w:abstractNumId w:val="0"/>
  </w:num>
  <w:num w:numId="12">
    <w:abstractNumId w:val="4"/>
  </w:num>
  <w:num w:numId="13">
    <w:abstractNumId w:val="12"/>
  </w:num>
  <w:num w:numId="14">
    <w:abstractNumId w:val="5"/>
  </w:num>
  <w:num w:numId="15">
    <w:abstractNumId w:val="15"/>
  </w:num>
  <w:num w:numId="16">
    <w:abstractNumId w:val="14"/>
  </w:num>
  <w:num w:numId="17">
    <w:abstractNumId w:val="13"/>
  </w:num>
  <w:num w:numId="18">
    <w:abstractNumId w:val="12"/>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FAE"/>
    <w:rsid w:val="00527FB5"/>
    <w:rsid w:val="00CF6F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7B64"/>
  <w15:chartTrackingRefBased/>
  <w15:docId w15:val="{48C677B0-8312-46FF-9A62-51205754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FAE"/>
    <w:pPr>
      <w:spacing w:after="200"/>
    </w:pPr>
    <w:rPr>
      <w:rFonts w:ascii="Verdana" w:hAnsi="Verdana"/>
      <w:lang w:val="en-US"/>
    </w:rPr>
  </w:style>
  <w:style w:type="paragraph" w:styleId="Heading1">
    <w:name w:val="heading 1"/>
    <w:basedOn w:val="Normal"/>
    <w:next w:val="Normal"/>
    <w:link w:val="Heading1Char"/>
    <w:uiPriority w:val="9"/>
    <w:qFormat/>
    <w:rsid w:val="00CF6F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F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FAE"/>
    <w:pPr>
      <w:ind w:left="720"/>
      <w:contextualSpacing/>
    </w:pPr>
    <w:rPr>
      <w:rFonts w:eastAsiaTheme="minorEastAsia"/>
      <w:lang w:val="en-CA"/>
    </w:rPr>
  </w:style>
  <w:style w:type="character" w:styleId="Hyperlink">
    <w:name w:val="Hyperlink"/>
    <w:basedOn w:val="DefaultParagraphFont"/>
    <w:uiPriority w:val="99"/>
    <w:unhideWhenUsed/>
    <w:rsid w:val="00CF6FAE"/>
    <w:rPr>
      <w:color w:val="0000FF"/>
      <w:u w:val="single"/>
    </w:rPr>
  </w:style>
  <w:style w:type="paragraph" w:styleId="Header">
    <w:name w:val="header"/>
    <w:basedOn w:val="Normal"/>
    <w:link w:val="HeaderChar"/>
    <w:uiPriority w:val="99"/>
    <w:unhideWhenUsed/>
    <w:rsid w:val="00CF6FAE"/>
    <w:pPr>
      <w:tabs>
        <w:tab w:val="center" w:pos="4680"/>
        <w:tab w:val="right" w:pos="9360"/>
      </w:tabs>
      <w:spacing w:after="0"/>
    </w:pPr>
  </w:style>
  <w:style w:type="character" w:customStyle="1" w:styleId="HeaderChar">
    <w:name w:val="Header Char"/>
    <w:basedOn w:val="DefaultParagraphFont"/>
    <w:link w:val="Header"/>
    <w:uiPriority w:val="99"/>
    <w:rsid w:val="00CF6FAE"/>
    <w:rPr>
      <w:rFonts w:ascii="Verdana" w:hAnsi="Verdana"/>
      <w:lang w:val="en-US"/>
    </w:rPr>
  </w:style>
  <w:style w:type="paragraph" w:styleId="Footer">
    <w:name w:val="footer"/>
    <w:basedOn w:val="Normal"/>
    <w:link w:val="FooterChar"/>
    <w:uiPriority w:val="99"/>
    <w:unhideWhenUsed/>
    <w:rsid w:val="00CF6FAE"/>
    <w:pPr>
      <w:tabs>
        <w:tab w:val="center" w:pos="4680"/>
        <w:tab w:val="right" w:pos="9360"/>
      </w:tabs>
      <w:spacing w:after="0"/>
    </w:pPr>
  </w:style>
  <w:style w:type="character" w:customStyle="1" w:styleId="FooterChar">
    <w:name w:val="Footer Char"/>
    <w:basedOn w:val="DefaultParagraphFont"/>
    <w:link w:val="Footer"/>
    <w:uiPriority w:val="99"/>
    <w:rsid w:val="00CF6FAE"/>
    <w:rPr>
      <w:rFonts w:ascii="Verdana" w:hAnsi="Verdana"/>
      <w:lang w:val="en-US"/>
    </w:rPr>
  </w:style>
  <w:style w:type="paragraph" w:customStyle="1" w:styleId="HeadersJL">
    <w:name w:val="Headers JL"/>
    <w:basedOn w:val="Heading1"/>
    <w:qFormat/>
    <w:rsid w:val="00CF6FAE"/>
    <w:pPr>
      <w:numPr>
        <w:numId w:val="13"/>
      </w:numPr>
      <w:tabs>
        <w:tab w:val="num" w:pos="360"/>
      </w:tabs>
      <w:spacing w:before="0" w:after="120"/>
      <w:ind w:firstLine="0"/>
    </w:pPr>
    <w:rPr>
      <w:rFonts w:ascii="Verdana" w:hAnsi="Verdana"/>
      <w:b/>
      <w:bCs/>
      <w:caps/>
      <w:color w:val="auto"/>
      <w:sz w:val="24"/>
      <w:szCs w:val="24"/>
      <w:lang w:val="en-CA"/>
    </w:rPr>
  </w:style>
  <w:style w:type="paragraph" w:customStyle="1" w:styleId="SubHeadersJL">
    <w:name w:val="Sub Headers JL"/>
    <w:basedOn w:val="HeadersJL"/>
    <w:qFormat/>
    <w:rsid w:val="00CF6FAE"/>
    <w:pPr>
      <w:numPr>
        <w:ilvl w:val="1"/>
      </w:numPr>
      <w:tabs>
        <w:tab w:val="num" w:pos="360"/>
      </w:tabs>
      <w:ind w:left="648"/>
    </w:pPr>
    <w:rPr>
      <w:rFonts w:eastAsia="Arial"/>
      <w:sz w:val="22"/>
      <w:szCs w:val="22"/>
    </w:rPr>
  </w:style>
  <w:style w:type="paragraph" w:customStyle="1" w:styleId="Header3">
    <w:name w:val="Header 3"/>
    <w:basedOn w:val="Normal"/>
    <w:qFormat/>
    <w:rsid w:val="00CF6FAE"/>
    <w:pPr>
      <w:numPr>
        <w:ilvl w:val="2"/>
        <w:numId w:val="13"/>
      </w:numPr>
      <w:spacing w:after="120"/>
      <w:ind w:left="1368"/>
    </w:pPr>
    <w:rPr>
      <w:rFonts w:eastAsiaTheme="minorEastAsia"/>
      <w:b/>
      <w:bCs/>
    </w:rPr>
  </w:style>
  <w:style w:type="paragraph" w:styleId="TOC1">
    <w:name w:val="toc 1"/>
    <w:basedOn w:val="Normal"/>
    <w:next w:val="Normal"/>
    <w:autoRedefine/>
    <w:uiPriority w:val="39"/>
    <w:unhideWhenUsed/>
    <w:rsid w:val="00CF6FAE"/>
    <w:pPr>
      <w:spacing w:before="120" w:after="120"/>
    </w:pPr>
    <w:rPr>
      <w:rFonts w:cstheme="minorHAnsi"/>
      <w:b/>
      <w:bCs/>
      <w:caps/>
      <w:szCs w:val="20"/>
    </w:rPr>
  </w:style>
  <w:style w:type="paragraph" w:styleId="TOC2">
    <w:name w:val="toc 2"/>
    <w:basedOn w:val="Normal"/>
    <w:next w:val="Normal"/>
    <w:autoRedefine/>
    <w:uiPriority w:val="39"/>
    <w:unhideWhenUsed/>
    <w:rsid w:val="00CF6FAE"/>
    <w:pPr>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CF6FAE"/>
    <w:pPr>
      <w:spacing w:after="0"/>
      <w:ind w:left="440"/>
    </w:pPr>
    <w:rPr>
      <w:rFonts w:asciiTheme="minorHAnsi" w:hAnsiTheme="minorHAnsi" w:cstheme="minorHAnsi"/>
      <w:i/>
      <w:iCs/>
      <w:sz w:val="20"/>
      <w:szCs w:val="20"/>
    </w:rPr>
  </w:style>
  <w:style w:type="character" w:styleId="CommentReference">
    <w:name w:val="annotation reference"/>
    <w:basedOn w:val="DefaultParagraphFont"/>
    <w:uiPriority w:val="99"/>
    <w:semiHidden/>
    <w:unhideWhenUsed/>
    <w:rsid w:val="00CF6FAE"/>
    <w:rPr>
      <w:sz w:val="16"/>
      <w:szCs w:val="16"/>
    </w:rPr>
  </w:style>
  <w:style w:type="paragraph" w:styleId="CommentText">
    <w:name w:val="annotation text"/>
    <w:basedOn w:val="Normal"/>
    <w:link w:val="CommentTextChar"/>
    <w:uiPriority w:val="99"/>
    <w:semiHidden/>
    <w:unhideWhenUsed/>
    <w:rsid w:val="00CF6FAE"/>
    <w:rPr>
      <w:sz w:val="20"/>
      <w:szCs w:val="20"/>
    </w:rPr>
  </w:style>
  <w:style w:type="character" w:customStyle="1" w:styleId="CommentTextChar">
    <w:name w:val="Comment Text Char"/>
    <w:basedOn w:val="DefaultParagraphFont"/>
    <w:link w:val="CommentText"/>
    <w:uiPriority w:val="99"/>
    <w:semiHidden/>
    <w:rsid w:val="00CF6FAE"/>
    <w:rPr>
      <w:rFonts w:ascii="Verdana" w:hAnsi="Verdana"/>
      <w:sz w:val="20"/>
      <w:szCs w:val="20"/>
      <w:lang w:val="en-US"/>
    </w:rPr>
  </w:style>
  <w:style w:type="character" w:customStyle="1" w:styleId="normaltextrun">
    <w:name w:val="normaltextrun"/>
    <w:basedOn w:val="DefaultParagraphFont"/>
    <w:rsid w:val="00CF6FAE"/>
  </w:style>
  <w:style w:type="character" w:customStyle="1" w:styleId="eop">
    <w:name w:val="eop"/>
    <w:basedOn w:val="DefaultParagraphFont"/>
    <w:rsid w:val="00CF6FAE"/>
  </w:style>
  <w:style w:type="paragraph" w:customStyle="1" w:styleId="paragraph">
    <w:name w:val="paragraph"/>
    <w:basedOn w:val="Normal"/>
    <w:rsid w:val="00CF6FAE"/>
    <w:pPr>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F6FAE"/>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6FAE"/>
    <w:pPr>
      <w:spacing w:before="100" w:beforeAutospacing="1" w:after="100" w:afterAutospacing="1"/>
    </w:pPr>
    <w:rPr>
      <w:rFonts w:ascii="Times New Roman" w:eastAsia="Times New Roman" w:hAnsi="Times New Roman" w:cs="Times New Roman"/>
      <w:sz w:val="24"/>
      <w:szCs w:val="24"/>
    </w:rPr>
  </w:style>
  <w:style w:type="paragraph" w:customStyle="1" w:styleId="MainHeaders">
    <w:name w:val="Main Headers"/>
    <w:basedOn w:val="Normal"/>
    <w:qFormat/>
    <w:rsid w:val="00CF6FAE"/>
    <w:pPr>
      <w:jc w:val="center"/>
    </w:pPr>
    <w:rPr>
      <w:rFonts w:eastAsia="Arial" w:cstheme="majorBidi"/>
      <w:b/>
      <w:bCs/>
      <w:caps/>
      <w:sz w:val="24"/>
      <w:szCs w:val="24"/>
    </w:rPr>
  </w:style>
  <w:style w:type="paragraph" w:customStyle="1" w:styleId="SubHeadersLettered">
    <w:name w:val="Sub Headers (Lettered)"/>
    <w:basedOn w:val="SubHeadersJL"/>
    <w:qFormat/>
    <w:rsid w:val="00CF6FAE"/>
    <w:pPr>
      <w:numPr>
        <w:ilvl w:val="0"/>
        <w:numId w:val="0"/>
      </w:numPr>
      <w:ind w:left="648"/>
    </w:pPr>
    <w:rPr>
      <w:caps w:val="0"/>
    </w:rPr>
  </w:style>
  <w:style w:type="character" w:customStyle="1" w:styleId="Heading1Char">
    <w:name w:val="Heading 1 Char"/>
    <w:basedOn w:val="DefaultParagraphFont"/>
    <w:link w:val="Heading1"/>
    <w:uiPriority w:val="9"/>
    <w:rsid w:val="00CF6FAE"/>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CF6FA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FAE"/>
    <w:rPr>
      <w:rFonts w:ascii="Segoe UI" w:hAnsi="Segoe UI" w:cs="Segoe UI"/>
      <w:sz w:val="18"/>
      <w:szCs w:val="18"/>
      <w:lang w:val="en-US"/>
    </w:rPr>
  </w:style>
  <w:style w:type="paragraph" w:styleId="Revision">
    <w:name w:val="Revision"/>
    <w:hidden/>
    <w:uiPriority w:val="99"/>
    <w:semiHidden/>
    <w:rsid w:val="00CF6FAE"/>
    <w:rPr>
      <w:rFonts w:ascii="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hr.ca/wp-content/uploads/2017/01/hrc22_170217_competency-framework_expansion_FNL.pdf" TargetMode="External"/><Relationship Id="rId13" Type="http://schemas.openxmlformats.org/officeDocument/2006/relationships/hyperlink" Target="mailto:cphr@cphrbc.ca" TargetMode="External"/><Relationship Id="rId3" Type="http://schemas.openxmlformats.org/officeDocument/2006/relationships/settings" Target="settings.xml"/><Relationship Id="rId7" Type="http://schemas.openxmlformats.org/officeDocument/2006/relationships/hyperlink" Target="https://cphr.ca/wp-content/uploads/2017/01/hrc22_170217_competency-framework_expansion_FNL.pdf" TargetMode="External"/><Relationship Id="rId12" Type="http://schemas.openxmlformats.org/officeDocument/2006/relationships/hyperlink" Target="http://www.captu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phr.ca/wp-content/uploads/2019/09/hrc22_170217_competency-framework_expansion_190915.pdf" TargetMode="External"/><Relationship Id="rId11" Type="http://schemas.openxmlformats.org/officeDocument/2006/relationships/hyperlink" Target="https://www.bcit.ca/ices/" TargetMode="External"/><Relationship Id="rId5" Type="http://schemas.openxmlformats.org/officeDocument/2006/relationships/image" Target="media/image1.jpeg"/><Relationship Id="rId15" Type="http://schemas.openxmlformats.org/officeDocument/2006/relationships/footer" Target="footer1.xml"/><Relationship Id="rId10" Type="http://schemas.openxmlformats.org/officeDocument/2006/relationships/hyperlink" Target="https://applications.wes.org/createaccount/" TargetMode="External"/><Relationship Id="rId4" Type="http://schemas.openxmlformats.org/officeDocument/2006/relationships/webSettings" Target="webSettings.xml"/><Relationship Id="rId9" Type="http://schemas.openxmlformats.org/officeDocument/2006/relationships/hyperlink" Target="https://cphr.ca/wp-content/uploads/2019/09/hrc22_170217_competency-framework_expansion_190915.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4327</Words>
  <Characters>24669</Characters>
  <Application>Microsoft Office Word</Application>
  <DocSecurity>0</DocSecurity>
  <Lines>205</Lines>
  <Paragraphs>57</Paragraphs>
  <ScaleCrop>false</ScaleCrop>
  <Company/>
  <LinksUpToDate>false</LinksUpToDate>
  <CharactersWithSpaces>28939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Hales</dc:creator>
  <cp:keywords/>
  <dc:description/>
  <cp:lastModifiedBy>Anita Hales</cp:lastModifiedBy>
  <cp:revision>1</cp:revision>
  <dcterms:created xsi:type="dcterms:W3CDTF">2020-10-07T18:08:00Z</dcterms:created>
  <dcterms:modified xsi:type="dcterms:W3CDTF">2020-10-07T18:10:00Z</dcterms:modified>
</cp:coreProperties>
</file>